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6A699C" w14:textId="77777777" w:rsidR="000814E0" w:rsidRDefault="000814E0" w:rsidP="000814E0">
      <w:pPr>
        <w:jc w:val="center"/>
        <w:rPr>
          <w:rFonts w:ascii="Arial" w:hAnsi="Arial" w:cs="Arial"/>
          <w:sz w:val="32"/>
          <w:szCs w:val="32"/>
          <w:lang w:val="en-US"/>
        </w:rPr>
      </w:pPr>
      <w:r>
        <w:rPr>
          <w:rFonts w:ascii="Arial" w:hAnsi="Arial" w:cs="Arial"/>
          <w:noProof/>
          <w:sz w:val="32"/>
          <w:szCs w:val="32"/>
          <w:lang w:eastAsia="ru-RU"/>
        </w:rPr>
        <w:drawing>
          <wp:anchor distT="0" distB="0" distL="114300" distR="114300" simplePos="0" relativeHeight="251659776" behindDoc="0" locked="0" layoutInCell="1" allowOverlap="1" wp14:anchorId="453AE834" wp14:editId="7FEAE4B5">
            <wp:simplePos x="0" y="0"/>
            <wp:positionH relativeFrom="column">
              <wp:posOffset>2484755</wp:posOffset>
            </wp:positionH>
            <wp:positionV relativeFrom="paragraph">
              <wp:posOffset>-43180</wp:posOffset>
            </wp:positionV>
            <wp:extent cx="1127125" cy="723265"/>
            <wp:effectExtent l="19050" t="0" r="0" b="0"/>
            <wp:wrapSquare wrapText="bothSides"/>
            <wp:docPr id="2" name="Рисунок 2" descr="C:\Documents and Settings\Admin\Мои документы\Бланки, логотипы, подписи\jinr-blue-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Бланки, логотипы, подписи\jinr-blue-small.png"/>
                    <pic:cNvPicPr>
                      <a:picLocks noChangeAspect="1" noChangeArrowheads="1"/>
                    </pic:cNvPicPr>
                  </pic:nvPicPr>
                  <pic:blipFill>
                    <a:blip r:embed="rId6"/>
                    <a:srcRect/>
                    <a:stretch>
                      <a:fillRect/>
                    </a:stretch>
                  </pic:blipFill>
                  <pic:spPr bwMode="auto">
                    <a:xfrm>
                      <a:off x="0" y="0"/>
                      <a:ext cx="1127125" cy="723265"/>
                    </a:xfrm>
                    <a:prstGeom prst="rect">
                      <a:avLst/>
                    </a:prstGeom>
                    <a:noFill/>
                    <a:ln w="9525">
                      <a:noFill/>
                      <a:miter lim="800000"/>
                      <a:headEnd/>
                      <a:tailEnd/>
                    </a:ln>
                  </pic:spPr>
                </pic:pic>
              </a:graphicData>
            </a:graphic>
          </wp:anchor>
        </w:drawing>
      </w:r>
    </w:p>
    <w:p w14:paraId="6562594A" w14:textId="77777777" w:rsidR="000814E0" w:rsidRDefault="000814E0" w:rsidP="000814E0">
      <w:pPr>
        <w:jc w:val="center"/>
        <w:rPr>
          <w:rFonts w:ascii="Arial" w:hAnsi="Arial" w:cs="Arial"/>
          <w:sz w:val="32"/>
          <w:szCs w:val="32"/>
          <w:lang w:val="en-US"/>
        </w:rPr>
      </w:pPr>
    </w:p>
    <w:p w14:paraId="09086100" w14:textId="77777777" w:rsidR="000814E0" w:rsidRDefault="000814E0" w:rsidP="000814E0">
      <w:pPr>
        <w:jc w:val="center"/>
        <w:rPr>
          <w:rFonts w:ascii="Arial" w:hAnsi="Arial" w:cs="Arial"/>
          <w:sz w:val="32"/>
          <w:szCs w:val="32"/>
          <w:lang w:val="en-US"/>
        </w:rPr>
      </w:pPr>
    </w:p>
    <w:p w14:paraId="217DECCE" w14:textId="77777777" w:rsidR="000814E0" w:rsidRDefault="000814E0" w:rsidP="000814E0">
      <w:pPr>
        <w:jc w:val="center"/>
        <w:rPr>
          <w:rFonts w:ascii="Arial" w:hAnsi="Arial" w:cs="Arial"/>
          <w:sz w:val="32"/>
          <w:szCs w:val="32"/>
          <w:lang w:val="en-US"/>
        </w:rPr>
      </w:pPr>
    </w:p>
    <w:p w14:paraId="76F27053" w14:textId="27E96660" w:rsidR="000814E0" w:rsidRPr="00820F64" w:rsidRDefault="000814E0" w:rsidP="000814E0">
      <w:pPr>
        <w:jc w:val="center"/>
        <w:rPr>
          <w:rFonts w:ascii="Times New Roman" w:hAnsi="Times New Roman" w:cs="Times New Roman"/>
          <w:sz w:val="40"/>
          <w:szCs w:val="40"/>
          <w:lang w:val="en-US"/>
        </w:rPr>
      </w:pPr>
      <w:proofErr w:type="gramStart"/>
      <w:r w:rsidRPr="00820F64">
        <w:rPr>
          <w:rFonts w:ascii="Times New Roman" w:hAnsi="Times New Roman" w:cs="Times New Roman"/>
          <w:sz w:val="40"/>
          <w:szCs w:val="40"/>
          <w:lang w:val="en-US"/>
        </w:rPr>
        <w:t>JOINT  INSTITUTE</w:t>
      </w:r>
      <w:proofErr w:type="gramEnd"/>
      <w:r w:rsidRPr="00820F64">
        <w:rPr>
          <w:rFonts w:ascii="Times New Roman" w:hAnsi="Times New Roman" w:cs="Times New Roman"/>
          <w:sz w:val="40"/>
          <w:szCs w:val="40"/>
          <w:lang w:val="en-US"/>
        </w:rPr>
        <w:t xml:space="preserve">  FOR  NUCLEAR  RESEARCH</w:t>
      </w:r>
    </w:p>
    <w:p w14:paraId="2C74E40D" w14:textId="389E7B6F" w:rsidR="000814E0" w:rsidRPr="00820F64" w:rsidRDefault="00364FB7" w:rsidP="00364FB7">
      <w:pPr>
        <w:jc w:val="center"/>
        <w:rPr>
          <w:rFonts w:ascii="Times New Roman" w:hAnsi="Times New Roman" w:cs="Times New Roman"/>
          <w:lang w:val="en-US"/>
        </w:rPr>
      </w:pPr>
      <w:proofErr w:type="spellStart"/>
      <w:r w:rsidRPr="00364FB7">
        <w:rPr>
          <w:rFonts w:ascii="Times New Roman" w:hAnsi="Times New Roman" w:cs="Times New Roman"/>
          <w:sz w:val="36"/>
          <w:szCs w:val="36"/>
          <w:lang w:val="en-US"/>
        </w:rPr>
        <w:t>Flerov</w:t>
      </w:r>
      <w:proofErr w:type="spellEnd"/>
      <w:r w:rsidRPr="00364FB7">
        <w:rPr>
          <w:rFonts w:ascii="Times New Roman" w:hAnsi="Times New Roman" w:cs="Times New Roman"/>
          <w:sz w:val="36"/>
          <w:szCs w:val="36"/>
          <w:lang w:val="en-US"/>
        </w:rPr>
        <w:t xml:space="preserve"> Laboratory of Nuclear Reactions</w:t>
      </w:r>
    </w:p>
    <w:p w14:paraId="1B5D7F39" w14:textId="77777777" w:rsidR="000814E0" w:rsidRPr="00820F64" w:rsidRDefault="000814E0" w:rsidP="000814E0">
      <w:pPr>
        <w:rPr>
          <w:rFonts w:ascii="Times New Roman" w:hAnsi="Times New Roman" w:cs="Times New Roman"/>
          <w:lang w:val="en-US"/>
        </w:rPr>
      </w:pPr>
    </w:p>
    <w:p w14:paraId="6CE65F88" w14:textId="77777777" w:rsidR="000814E0" w:rsidRPr="00820F64" w:rsidRDefault="000814E0" w:rsidP="000814E0">
      <w:pPr>
        <w:rPr>
          <w:rFonts w:ascii="Times New Roman" w:hAnsi="Times New Roman" w:cs="Times New Roman"/>
          <w:lang w:val="en-US"/>
        </w:rPr>
      </w:pPr>
    </w:p>
    <w:p w14:paraId="5CEBDC97" w14:textId="77777777" w:rsidR="000814E0" w:rsidRPr="00820F64" w:rsidRDefault="000814E0" w:rsidP="000814E0">
      <w:pPr>
        <w:rPr>
          <w:rFonts w:ascii="Times New Roman" w:hAnsi="Times New Roman" w:cs="Times New Roman"/>
          <w:lang w:val="en-US"/>
        </w:rPr>
      </w:pPr>
    </w:p>
    <w:p w14:paraId="5F7A742E" w14:textId="77777777" w:rsidR="000814E0" w:rsidRPr="00820F64" w:rsidRDefault="000814E0" w:rsidP="00F57307">
      <w:pPr>
        <w:jc w:val="center"/>
        <w:rPr>
          <w:rFonts w:ascii="Times New Roman" w:hAnsi="Times New Roman" w:cs="Times New Roman"/>
          <w:b/>
          <w:w w:val="95"/>
          <w:sz w:val="40"/>
          <w:szCs w:val="40"/>
          <w:lang w:val="en-US"/>
        </w:rPr>
      </w:pPr>
      <w:r w:rsidRPr="00820F64">
        <w:rPr>
          <w:rFonts w:ascii="Times New Roman" w:hAnsi="Times New Roman" w:cs="Times New Roman"/>
          <w:b/>
          <w:w w:val="95"/>
          <w:sz w:val="40"/>
          <w:szCs w:val="40"/>
          <w:lang w:val="en-US"/>
        </w:rPr>
        <w:t>FINAL REPORT ON THE</w:t>
      </w:r>
    </w:p>
    <w:p w14:paraId="77C7F50E" w14:textId="62E13338" w:rsidR="004B16CD" w:rsidRPr="00820F64" w:rsidRDefault="00F07415" w:rsidP="00F57307">
      <w:pPr>
        <w:jc w:val="center"/>
        <w:rPr>
          <w:rFonts w:ascii="Times New Roman" w:hAnsi="Times New Roman" w:cs="Times New Roman"/>
          <w:b/>
          <w:w w:val="95"/>
          <w:sz w:val="40"/>
          <w:szCs w:val="40"/>
          <w:lang w:val="en-US"/>
        </w:rPr>
      </w:pPr>
      <w:r>
        <w:rPr>
          <w:rFonts w:ascii="Times New Roman" w:hAnsi="Times New Roman" w:cs="Times New Roman"/>
          <w:b/>
          <w:w w:val="95"/>
          <w:sz w:val="40"/>
          <w:szCs w:val="40"/>
          <w:lang w:val="en-US"/>
        </w:rPr>
        <w:t>INTERST</w:t>
      </w:r>
      <w:r w:rsidR="000814E0" w:rsidRPr="00820F64">
        <w:rPr>
          <w:rFonts w:ascii="Times New Roman" w:hAnsi="Times New Roman" w:cs="Times New Roman"/>
          <w:b/>
          <w:w w:val="95"/>
          <w:sz w:val="40"/>
          <w:szCs w:val="40"/>
          <w:lang w:val="en-US"/>
        </w:rPr>
        <w:t xml:space="preserve"> PROGRAM</w:t>
      </w:r>
      <w:r w:rsidR="004B16CD" w:rsidRPr="00820F64">
        <w:rPr>
          <w:rFonts w:ascii="Times New Roman" w:hAnsi="Times New Roman" w:cs="Times New Roman"/>
          <w:b/>
          <w:w w:val="95"/>
          <w:sz w:val="40"/>
          <w:szCs w:val="40"/>
          <w:lang w:val="en-US"/>
        </w:rPr>
        <w:t>ME</w:t>
      </w:r>
    </w:p>
    <w:p w14:paraId="4D110CF3" w14:textId="77777777" w:rsidR="000814E0" w:rsidRPr="00820F64" w:rsidRDefault="000814E0" w:rsidP="000814E0">
      <w:pPr>
        <w:rPr>
          <w:rFonts w:ascii="Times New Roman" w:hAnsi="Times New Roman" w:cs="Times New Roman"/>
          <w:b/>
          <w:w w:val="95"/>
          <w:sz w:val="40"/>
          <w:szCs w:val="40"/>
          <w:lang w:val="en-US"/>
        </w:rPr>
      </w:pPr>
    </w:p>
    <w:p w14:paraId="222AB1A7" w14:textId="49BA4557" w:rsidR="000814E0" w:rsidRPr="00820F64" w:rsidRDefault="000814E0" w:rsidP="000814E0">
      <w:pPr>
        <w:rPr>
          <w:rFonts w:ascii="Times New Roman" w:hAnsi="Times New Roman" w:cs="Times New Roman"/>
          <w:lang w:val="en-US"/>
        </w:rPr>
      </w:pPr>
    </w:p>
    <w:p w14:paraId="7A4134D7" w14:textId="56F68A76" w:rsidR="000814E0" w:rsidRPr="00991AA2" w:rsidRDefault="00F07415" w:rsidP="00820F64">
      <w:pPr>
        <w:jc w:val="center"/>
        <w:rPr>
          <w:rFonts w:ascii="Times New Roman" w:hAnsi="Times New Roman" w:cs="Times New Roman"/>
          <w:sz w:val="36"/>
          <w:szCs w:val="36"/>
          <w:lang w:val="en-US"/>
        </w:rPr>
      </w:pPr>
      <w:r w:rsidRPr="00F07415">
        <w:rPr>
          <w:rFonts w:ascii="Times New Roman" w:hAnsi="Times New Roman" w:cs="Times New Roman"/>
          <w:i/>
          <w:sz w:val="36"/>
          <w:szCs w:val="36"/>
          <w:lang w:val="en-US"/>
        </w:rPr>
        <w:t>Production and spectroscopic investigation of new neutron-rich isotopes near the neutron N=126 shell closure using the multinucleon transfer reactions</w:t>
      </w:r>
    </w:p>
    <w:p w14:paraId="32951BA2" w14:textId="77777777" w:rsidR="000814E0" w:rsidRPr="00820F64" w:rsidRDefault="000814E0" w:rsidP="000814E0">
      <w:pPr>
        <w:rPr>
          <w:rFonts w:ascii="Times New Roman" w:hAnsi="Times New Roman" w:cs="Times New Roman"/>
          <w:lang w:val="en-US"/>
        </w:rPr>
      </w:pPr>
    </w:p>
    <w:p w14:paraId="1D51F5B0" w14:textId="3DC3304F" w:rsidR="000814E0" w:rsidRDefault="000814E0" w:rsidP="000814E0">
      <w:pPr>
        <w:rPr>
          <w:rFonts w:ascii="Times New Roman" w:hAnsi="Times New Roman" w:cs="Times New Roman"/>
          <w:lang w:val="en-US"/>
        </w:rPr>
      </w:pPr>
    </w:p>
    <w:p w14:paraId="04210ABD" w14:textId="02A5A571" w:rsidR="000718EE" w:rsidRDefault="000718EE" w:rsidP="000814E0">
      <w:pPr>
        <w:rPr>
          <w:rFonts w:ascii="Times New Roman" w:hAnsi="Times New Roman" w:cs="Times New Roman"/>
          <w:lang w:val="en-US"/>
        </w:rPr>
      </w:pPr>
    </w:p>
    <w:p w14:paraId="27C89D0B" w14:textId="563D834B" w:rsidR="000718EE" w:rsidRDefault="000718EE" w:rsidP="000814E0">
      <w:pPr>
        <w:rPr>
          <w:rFonts w:ascii="Times New Roman" w:hAnsi="Times New Roman" w:cs="Times New Roman"/>
          <w:lang w:val="en-US"/>
        </w:rPr>
      </w:pPr>
    </w:p>
    <w:p w14:paraId="10E2ABFE" w14:textId="77777777" w:rsidR="000718EE" w:rsidRDefault="000718EE" w:rsidP="000814E0">
      <w:pPr>
        <w:rPr>
          <w:rFonts w:ascii="Times New Roman" w:hAnsi="Times New Roman" w:cs="Times New Roman"/>
          <w:lang w:val="en-US"/>
        </w:rPr>
      </w:pPr>
    </w:p>
    <w:p w14:paraId="7C931F94" w14:textId="332F6CFF" w:rsidR="003400CA" w:rsidRDefault="003400CA" w:rsidP="000814E0">
      <w:pPr>
        <w:rPr>
          <w:rFonts w:ascii="Times New Roman" w:hAnsi="Times New Roman" w:cs="Times New Roman"/>
          <w:lang w:val="en-US"/>
        </w:rPr>
      </w:pPr>
    </w:p>
    <w:p w14:paraId="6C4B20A0" w14:textId="36F0AA19" w:rsidR="000814E0" w:rsidRPr="00ED6E4F" w:rsidRDefault="000814E0" w:rsidP="000814E0">
      <w:pPr>
        <w:ind w:left="4536"/>
        <w:rPr>
          <w:rFonts w:ascii="Times New Roman" w:hAnsi="Times New Roman" w:cs="Times New Roman"/>
          <w:b/>
          <w:sz w:val="32"/>
          <w:szCs w:val="32"/>
          <w:lang w:val="en-US"/>
        </w:rPr>
      </w:pPr>
      <w:r w:rsidRPr="00ED6E4F">
        <w:rPr>
          <w:rFonts w:ascii="Times New Roman" w:hAnsi="Times New Roman" w:cs="Times New Roman"/>
          <w:b/>
          <w:sz w:val="32"/>
          <w:szCs w:val="32"/>
          <w:lang w:val="en-US"/>
        </w:rPr>
        <w:t xml:space="preserve">Supervisor: </w:t>
      </w:r>
    </w:p>
    <w:p w14:paraId="7C959F50" w14:textId="77777777" w:rsidR="00F07415" w:rsidRDefault="00F07415" w:rsidP="00F07415">
      <w:pPr>
        <w:ind w:left="4536" w:right="-1"/>
        <w:rPr>
          <w:rFonts w:ascii="Times New Roman" w:hAnsi="Times New Roman" w:cs="Times New Roman"/>
          <w:sz w:val="32"/>
          <w:szCs w:val="32"/>
          <w:lang w:val="en-US"/>
        </w:rPr>
      </w:pPr>
      <w:r w:rsidRPr="00F07415">
        <w:rPr>
          <w:rFonts w:ascii="Times New Roman" w:hAnsi="Times New Roman" w:cs="Times New Roman"/>
          <w:sz w:val="32"/>
          <w:szCs w:val="32"/>
          <w:lang w:val="en-US"/>
        </w:rPr>
        <w:t xml:space="preserve">Viacheslav </w:t>
      </w:r>
      <w:proofErr w:type="spellStart"/>
      <w:r w:rsidRPr="00F07415">
        <w:rPr>
          <w:rFonts w:ascii="Times New Roman" w:hAnsi="Times New Roman" w:cs="Times New Roman"/>
          <w:sz w:val="32"/>
          <w:szCs w:val="32"/>
          <w:lang w:val="en-US"/>
        </w:rPr>
        <w:t>Vedeneev</w:t>
      </w:r>
      <w:proofErr w:type="spellEnd"/>
      <w:r w:rsidR="00ED6E4F" w:rsidRPr="00ED6E4F">
        <w:rPr>
          <w:rFonts w:ascii="Times New Roman" w:hAnsi="Times New Roman" w:cs="Times New Roman"/>
          <w:sz w:val="32"/>
          <w:szCs w:val="32"/>
          <w:lang w:val="en-US"/>
        </w:rPr>
        <w:t>,</w:t>
      </w:r>
      <w:r w:rsidR="00486F0F" w:rsidRPr="00486F0F">
        <w:rPr>
          <w:rFonts w:ascii="Times New Roman" w:hAnsi="Times New Roman" w:cs="Times New Roman"/>
          <w:sz w:val="32"/>
          <w:szCs w:val="32"/>
          <w:lang w:val="en-US"/>
        </w:rPr>
        <w:t xml:space="preserve"> </w:t>
      </w:r>
    </w:p>
    <w:p w14:paraId="265D375A" w14:textId="26862C97" w:rsidR="00ED6E4F" w:rsidRPr="00ED6E4F" w:rsidRDefault="00ED6E4F" w:rsidP="00F07415">
      <w:pPr>
        <w:ind w:left="4536" w:right="-1"/>
        <w:rPr>
          <w:rFonts w:ascii="Times New Roman" w:hAnsi="Times New Roman" w:cs="Times New Roman"/>
          <w:sz w:val="32"/>
          <w:szCs w:val="32"/>
          <w:lang w:val="en-US"/>
        </w:rPr>
      </w:pPr>
      <w:r w:rsidRPr="00ED6E4F">
        <w:rPr>
          <w:rFonts w:ascii="Times New Roman" w:hAnsi="Times New Roman" w:cs="Times New Roman"/>
          <w:sz w:val="32"/>
          <w:szCs w:val="32"/>
          <w:lang w:val="en-US"/>
        </w:rPr>
        <w:t>Joint Institute for Nuclear Research</w:t>
      </w:r>
      <w:r w:rsidR="00F07415">
        <w:rPr>
          <w:rFonts w:ascii="Times New Roman" w:hAnsi="Times New Roman" w:cs="Times New Roman"/>
          <w:sz w:val="32"/>
          <w:szCs w:val="32"/>
          <w:lang w:val="en-US"/>
        </w:rPr>
        <w:t>, Dubna, Russia</w:t>
      </w:r>
    </w:p>
    <w:p w14:paraId="192F831A" w14:textId="61213762" w:rsidR="000814E0" w:rsidRPr="00ED6E4F" w:rsidRDefault="000814E0" w:rsidP="000814E0">
      <w:pPr>
        <w:ind w:left="4536"/>
        <w:rPr>
          <w:rFonts w:ascii="Times New Roman" w:hAnsi="Times New Roman" w:cs="Times New Roman"/>
          <w:sz w:val="32"/>
          <w:szCs w:val="32"/>
          <w:lang w:val="en-US"/>
        </w:rPr>
      </w:pPr>
    </w:p>
    <w:p w14:paraId="4EC5425A" w14:textId="77777777" w:rsidR="000814E0" w:rsidRPr="00ED6E4F" w:rsidRDefault="000814E0" w:rsidP="000814E0">
      <w:pPr>
        <w:ind w:left="4536"/>
        <w:rPr>
          <w:rFonts w:ascii="Times New Roman" w:hAnsi="Times New Roman" w:cs="Times New Roman"/>
          <w:sz w:val="32"/>
          <w:szCs w:val="32"/>
          <w:lang w:val="en-US"/>
        </w:rPr>
      </w:pPr>
    </w:p>
    <w:p w14:paraId="008F6299" w14:textId="6F29F032" w:rsidR="000814E0" w:rsidRPr="00ED6E4F" w:rsidRDefault="000814E0" w:rsidP="000814E0">
      <w:pPr>
        <w:ind w:left="4536"/>
        <w:rPr>
          <w:rFonts w:ascii="Times New Roman" w:hAnsi="Times New Roman" w:cs="Times New Roman"/>
          <w:b/>
          <w:sz w:val="32"/>
          <w:szCs w:val="32"/>
          <w:lang w:val="en-US"/>
        </w:rPr>
      </w:pPr>
      <w:r w:rsidRPr="00ED6E4F">
        <w:rPr>
          <w:rFonts w:ascii="Times New Roman" w:hAnsi="Times New Roman" w:cs="Times New Roman"/>
          <w:b/>
          <w:sz w:val="32"/>
          <w:szCs w:val="32"/>
          <w:lang w:val="en-US"/>
        </w:rPr>
        <w:t xml:space="preserve">Student: </w:t>
      </w:r>
    </w:p>
    <w:p w14:paraId="533B74AB" w14:textId="4AAFFE75" w:rsidR="00F07415" w:rsidRDefault="00F57307" w:rsidP="000814E0">
      <w:pPr>
        <w:ind w:left="4536"/>
        <w:rPr>
          <w:rFonts w:ascii="Times New Roman" w:hAnsi="Times New Roman" w:cs="Times New Roman"/>
          <w:sz w:val="32"/>
          <w:szCs w:val="32"/>
          <w:lang w:val="en-US"/>
        </w:rPr>
      </w:pPr>
      <w:r>
        <w:rPr>
          <w:rFonts w:ascii="Times New Roman" w:hAnsi="Times New Roman" w:cs="Times New Roman"/>
          <w:sz w:val="32"/>
          <w:szCs w:val="32"/>
          <w:lang w:val="en-US"/>
        </w:rPr>
        <w:t xml:space="preserve">Otabek </w:t>
      </w:r>
      <w:proofErr w:type="spellStart"/>
      <w:r>
        <w:rPr>
          <w:rFonts w:ascii="Times New Roman" w:hAnsi="Times New Roman" w:cs="Times New Roman"/>
          <w:sz w:val="32"/>
          <w:szCs w:val="32"/>
          <w:lang w:val="en-US"/>
        </w:rPr>
        <w:t>Normukhamedov</w:t>
      </w:r>
      <w:proofErr w:type="spellEnd"/>
      <w:r w:rsidR="000814E0" w:rsidRPr="00ED6E4F">
        <w:rPr>
          <w:rFonts w:ascii="Times New Roman" w:hAnsi="Times New Roman" w:cs="Times New Roman"/>
          <w:sz w:val="32"/>
          <w:szCs w:val="32"/>
          <w:lang w:val="en-US"/>
        </w:rPr>
        <w:t xml:space="preserve">, </w:t>
      </w:r>
    </w:p>
    <w:p w14:paraId="17C62A47" w14:textId="51C090FC" w:rsidR="000814E0" w:rsidRPr="00ED6E4F" w:rsidRDefault="00820F64" w:rsidP="000814E0">
      <w:pPr>
        <w:ind w:left="4536"/>
        <w:rPr>
          <w:rFonts w:ascii="Times New Roman" w:hAnsi="Times New Roman" w:cs="Times New Roman"/>
          <w:sz w:val="32"/>
          <w:szCs w:val="32"/>
          <w:lang w:val="en-US"/>
        </w:rPr>
      </w:pPr>
      <w:r w:rsidRPr="00ED6E4F">
        <w:rPr>
          <w:rFonts w:ascii="Times New Roman" w:hAnsi="Times New Roman" w:cs="Times New Roman"/>
          <w:sz w:val="32"/>
          <w:szCs w:val="32"/>
          <w:lang w:val="en-US"/>
        </w:rPr>
        <w:t xml:space="preserve">National University of Uzbekistan named after </w:t>
      </w:r>
      <w:proofErr w:type="spellStart"/>
      <w:r w:rsidRPr="00ED6E4F">
        <w:rPr>
          <w:rFonts w:ascii="Times New Roman" w:hAnsi="Times New Roman" w:cs="Times New Roman"/>
          <w:sz w:val="32"/>
          <w:szCs w:val="32"/>
          <w:lang w:val="en-US"/>
        </w:rPr>
        <w:t>Mirzo</w:t>
      </w:r>
      <w:proofErr w:type="spellEnd"/>
      <w:r w:rsidRPr="00ED6E4F">
        <w:rPr>
          <w:rFonts w:ascii="Times New Roman" w:hAnsi="Times New Roman" w:cs="Times New Roman"/>
          <w:sz w:val="32"/>
          <w:szCs w:val="32"/>
          <w:lang w:val="en-US"/>
        </w:rPr>
        <w:t xml:space="preserve"> Ulugbek</w:t>
      </w:r>
    </w:p>
    <w:p w14:paraId="28509D18" w14:textId="3B84C297" w:rsidR="000814E0" w:rsidRPr="00ED6E4F" w:rsidRDefault="000814E0" w:rsidP="000814E0">
      <w:pPr>
        <w:ind w:left="4536"/>
        <w:rPr>
          <w:rFonts w:ascii="Times New Roman" w:hAnsi="Times New Roman" w:cs="Times New Roman"/>
          <w:sz w:val="32"/>
          <w:szCs w:val="32"/>
          <w:lang w:val="en-US"/>
        </w:rPr>
      </w:pPr>
    </w:p>
    <w:p w14:paraId="37A762A5" w14:textId="6CC47FA2" w:rsidR="000814E0" w:rsidRPr="00ED6E4F" w:rsidRDefault="000814E0" w:rsidP="000814E0">
      <w:pPr>
        <w:ind w:left="4536"/>
        <w:rPr>
          <w:rFonts w:ascii="Times New Roman" w:hAnsi="Times New Roman" w:cs="Times New Roman"/>
          <w:b/>
          <w:sz w:val="32"/>
          <w:szCs w:val="32"/>
          <w:lang w:val="en-US"/>
        </w:rPr>
      </w:pPr>
      <w:r w:rsidRPr="00ED6E4F">
        <w:rPr>
          <w:rFonts w:ascii="Times New Roman" w:hAnsi="Times New Roman" w:cs="Times New Roman"/>
          <w:b/>
          <w:sz w:val="32"/>
          <w:szCs w:val="32"/>
          <w:lang w:val="en-US"/>
        </w:rPr>
        <w:t>Participation period:</w:t>
      </w:r>
    </w:p>
    <w:p w14:paraId="2B8029A0" w14:textId="2B3672DC" w:rsidR="002A4DB0" w:rsidRPr="00ED6E4F" w:rsidRDefault="00F57307" w:rsidP="000814E0">
      <w:pPr>
        <w:ind w:left="4536"/>
        <w:rPr>
          <w:rFonts w:ascii="Times New Roman" w:hAnsi="Times New Roman" w:cs="Times New Roman"/>
          <w:sz w:val="32"/>
          <w:szCs w:val="32"/>
          <w:lang w:val="en-US"/>
        </w:rPr>
      </w:pPr>
      <w:r>
        <w:rPr>
          <w:rFonts w:ascii="Times New Roman" w:hAnsi="Times New Roman" w:cs="Times New Roman"/>
          <w:sz w:val="32"/>
          <w:szCs w:val="32"/>
          <w:lang w:val="en-US"/>
        </w:rPr>
        <w:t>February 26</w:t>
      </w:r>
      <w:r w:rsidR="000814E0" w:rsidRPr="00ED6E4F">
        <w:rPr>
          <w:rFonts w:ascii="Times New Roman" w:hAnsi="Times New Roman" w:cs="Times New Roman"/>
          <w:sz w:val="32"/>
          <w:szCs w:val="32"/>
          <w:lang w:val="en-US"/>
        </w:rPr>
        <w:t xml:space="preserve"> – </w:t>
      </w:r>
      <w:r>
        <w:rPr>
          <w:rFonts w:ascii="Times New Roman" w:hAnsi="Times New Roman" w:cs="Times New Roman"/>
          <w:sz w:val="32"/>
          <w:szCs w:val="32"/>
          <w:lang w:val="en-US"/>
        </w:rPr>
        <w:t>April</w:t>
      </w:r>
      <w:r w:rsidR="000814E0" w:rsidRPr="00ED6E4F">
        <w:rPr>
          <w:rFonts w:ascii="Times New Roman" w:hAnsi="Times New Roman" w:cs="Times New Roman"/>
          <w:sz w:val="32"/>
          <w:szCs w:val="32"/>
          <w:lang w:val="en-US"/>
        </w:rPr>
        <w:t xml:space="preserve"> </w:t>
      </w:r>
      <w:r>
        <w:rPr>
          <w:rFonts w:ascii="Times New Roman" w:hAnsi="Times New Roman" w:cs="Times New Roman"/>
          <w:sz w:val="32"/>
          <w:szCs w:val="32"/>
          <w:lang w:val="en-US"/>
        </w:rPr>
        <w:t>14</w:t>
      </w:r>
      <w:r w:rsidR="004B16CD" w:rsidRPr="00ED6E4F">
        <w:rPr>
          <w:rFonts w:ascii="Times New Roman" w:hAnsi="Times New Roman" w:cs="Times New Roman"/>
          <w:sz w:val="32"/>
          <w:szCs w:val="32"/>
          <w:lang w:val="en-US"/>
        </w:rPr>
        <w:t>,</w:t>
      </w:r>
      <w:r>
        <w:rPr>
          <w:rFonts w:ascii="Times New Roman" w:hAnsi="Times New Roman" w:cs="Times New Roman"/>
          <w:sz w:val="32"/>
          <w:szCs w:val="32"/>
          <w:lang w:val="en-US"/>
        </w:rPr>
        <w:t xml:space="preserve"> Wave 10</w:t>
      </w:r>
    </w:p>
    <w:p w14:paraId="6EC99A77" w14:textId="2E36DE5C" w:rsidR="000814E0" w:rsidRPr="00ED6E4F" w:rsidRDefault="000814E0" w:rsidP="000814E0">
      <w:pPr>
        <w:ind w:left="4536"/>
        <w:rPr>
          <w:rFonts w:ascii="Times New Roman" w:hAnsi="Times New Roman" w:cs="Times New Roman"/>
          <w:sz w:val="32"/>
          <w:szCs w:val="32"/>
          <w:lang w:val="en-US"/>
        </w:rPr>
      </w:pPr>
    </w:p>
    <w:p w14:paraId="7F916C57" w14:textId="77777777" w:rsidR="00430A77" w:rsidRPr="00820F64" w:rsidRDefault="00430A77" w:rsidP="000814E0">
      <w:pPr>
        <w:ind w:left="4536"/>
        <w:rPr>
          <w:rFonts w:ascii="Times New Roman" w:hAnsi="Times New Roman" w:cs="Times New Roman"/>
          <w:sz w:val="36"/>
          <w:szCs w:val="36"/>
          <w:lang w:val="en-US"/>
        </w:rPr>
      </w:pPr>
    </w:p>
    <w:p w14:paraId="2D8AE9DF" w14:textId="26143CB5" w:rsidR="000814E0" w:rsidRDefault="000814E0" w:rsidP="000814E0">
      <w:pPr>
        <w:jc w:val="center"/>
        <w:rPr>
          <w:rFonts w:ascii="Times New Roman" w:hAnsi="Times New Roman" w:cs="Times New Roman"/>
          <w:sz w:val="36"/>
          <w:szCs w:val="36"/>
          <w:lang w:val="en-US"/>
        </w:rPr>
      </w:pPr>
      <w:r w:rsidRPr="00820F64">
        <w:rPr>
          <w:rFonts w:ascii="Times New Roman" w:hAnsi="Times New Roman" w:cs="Times New Roman"/>
          <w:sz w:val="36"/>
          <w:szCs w:val="36"/>
          <w:lang w:val="en-US"/>
        </w:rPr>
        <w:t>Dubna 20</w:t>
      </w:r>
      <w:r w:rsidR="008A5F6E" w:rsidRPr="00820F64">
        <w:rPr>
          <w:rFonts w:ascii="Times New Roman" w:hAnsi="Times New Roman" w:cs="Times New Roman"/>
          <w:sz w:val="36"/>
          <w:szCs w:val="36"/>
          <w:lang w:val="en-US"/>
        </w:rPr>
        <w:t>2</w:t>
      </w:r>
      <w:r w:rsidR="00F57307">
        <w:rPr>
          <w:rFonts w:ascii="Times New Roman" w:hAnsi="Times New Roman" w:cs="Times New Roman"/>
          <w:sz w:val="36"/>
          <w:szCs w:val="36"/>
          <w:lang w:val="en-US"/>
        </w:rPr>
        <w:t>4</w:t>
      </w:r>
    </w:p>
    <w:p w14:paraId="603EC417" w14:textId="77777777" w:rsidR="00430A77" w:rsidRDefault="00430A77" w:rsidP="000814E0">
      <w:pPr>
        <w:jc w:val="center"/>
        <w:rPr>
          <w:rFonts w:ascii="Times New Roman" w:hAnsi="Times New Roman" w:cs="Times New Roman"/>
          <w:sz w:val="36"/>
          <w:szCs w:val="36"/>
          <w:lang w:val="en-US"/>
        </w:rPr>
      </w:pPr>
    </w:p>
    <w:p w14:paraId="34156CAA" w14:textId="77777777" w:rsidR="00C14C3D" w:rsidRDefault="00C14C3D" w:rsidP="00C14C3D">
      <w:pPr>
        <w:jc w:val="center"/>
        <w:rPr>
          <w:rFonts w:ascii="Times New Roman" w:hAnsi="Times New Roman" w:cs="Times New Roman"/>
          <w:sz w:val="36"/>
          <w:szCs w:val="36"/>
          <w:lang w:val="en-US"/>
        </w:rPr>
      </w:pPr>
      <w:r w:rsidRPr="00C14C3D">
        <w:rPr>
          <w:rFonts w:ascii="Times New Roman" w:hAnsi="Times New Roman" w:cs="Times New Roman"/>
          <w:sz w:val="36"/>
          <w:szCs w:val="36"/>
          <w:lang w:val="en-US"/>
        </w:rPr>
        <w:t>Table of Contents</w:t>
      </w:r>
    </w:p>
    <w:p w14:paraId="6BBB3912" w14:textId="08894D25" w:rsidR="00C14C3D" w:rsidRDefault="00C14C3D" w:rsidP="000814E0">
      <w:pPr>
        <w:jc w:val="center"/>
        <w:rPr>
          <w:rFonts w:ascii="Times New Roman" w:hAnsi="Times New Roman" w:cs="Times New Roman"/>
          <w:sz w:val="36"/>
          <w:szCs w:val="36"/>
          <w:lang w:val="en-US"/>
        </w:rPr>
      </w:pPr>
    </w:p>
    <w:p w14:paraId="46DF9607" w14:textId="6E02715E" w:rsidR="000718EE" w:rsidRDefault="000718EE" w:rsidP="009E1B83">
      <w:pPr>
        <w:widowControl w:val="0"/>
        <w:tabs>
          <w:tab w:val="right" w:leader="dot" w:pos="12000"/>
        </w:tabs>
        <w:spacing w:before="60"/>
        <w:rPr>
          <w:rFonts w:ascii="Times New Roman" w:eastAsia="Arial" w:hAnsi="Times New Roman" w:cs="Times New Roman"/>
          <w:color w:val="000000"/>
          <w:lang w:val="en-US"/>
        </w:rPr>
      </w:pPr>
      <w:r>
        <w:rPr>
          <w:rFonts w:ascii="Times New Roman" w:eastAsia="Arial" w:hAnsi="Times New Roman" w:cs="Times New Roman"/>
          <w:color w:val="000000"/>
          <w:lang w:val="en-US"/>
        </w:rPr>
        <w:t>1.Abstract</w:t>
      </w:r>
    </w:p>
    <w:p w14:paraId="282906B6" w14:textId="741FF5CA" w:rsidR="000718EE" w:rsidRDefault="000718EE" w:rsidP="009E1B83">
      <w:pPr>
        <w:widowControl w:val="0"/>
        <w:tabs>
          <w:tab w:val="right" w:leader="dot" w:pos="12000"/>
        </w:tabs>
        <w:spacing w:before="60"/>
        <w:rPr>
          <w:rFonts w:ascii="Times New Roman" w:eastAsia="Arial" w:hAnsi="Times New Roman" w:cs="Times New Roman"/>
          <w:color w:val="000000"/>
          <w:lang w:val="en-US"/>
        </w:rPr>
      </w:pPr>
      <w:r>
        <w:rPr>
          <w:rFonts w:ascii="Times New Roman" w:eastAsia="Arial" w:hAnsi="Times New Roman" w:cs="Times New Roman"/>
          <w:color w:val="000000"/>
          <w:lang w:val="en-US"/>
        </w:rPr>
        <w:t>2.Introduction</w:t>
      </w:r>
    </w:p>
    <w:p w14:paraId="6DAC0AA3" w14:textId="73F5528D" w:rsidR="000718EE" w:rsidRPr="002129D2" w:rsidRDefault="000718EE" w:rsidP="009E1B83">
      <w:pPr>
        <w:widowControl w:val="0"/>
        <w:tabs>
          <w:tab w:val="right" w:leader="dot" w:pos="12000"/>
        </w:tabs>
        <w:spacing w:before="60"/>
        <w:rPr>
          <w:rFonts w:ascii="Times New Roman" w:eastAsia="Arial" w:hAnsi="Times New Roman" w:cs="Times New Roman"/>
          <w:color w:val="000000"/>
          <w:lang w:val="en-US"/>
        </w:rPr>
      </w:pPr>
      <w:r>
        <w:rPr>
          <w:rFonts w:ascii="Times New Roman" w:eastAsia="Arial" w:hAnsi="Times New Roman" w:cs="Times New Roman"/>
          <w:color w:val="000000"/>
          <w:lang w:val="en-US"/>
        </w:rPr>
        <w:t>3.Experimental Setup</w:t>
      </w:r>
    </w:p>
    <w:p w14:paraId="2B7F9273" w14:textId="6A36784A" w:rsidR="004D3421" w:rsidRPr="002129D2" w:rsidRDefault="000718EE" w:rsidP="000718EE">
      <w:pPr>
        <w:widowControl w:val="0"/>
        <w:tabs>
          <w:tab w:val="right" w:leader="dot" w:pos="12000"/>
        </w:tabs>
        <w:spacing w:before="60"/>
        <w:ind w:firstLine="567"/>
        <w:rPr>
          <w:rFonts w:ascii="Times New Roman" w:hAnsi="Times New Roman" w:cs="Times New Roman"/>
          <w:lang w:val="en-US"/>
        </w:rPr>
      </w:pPr>
      <w:r>
        <w:rPr>
          <w:rFonts w:ascii="Times New Roman" w:hAnsi="Times New Roman" w:cs="Times New Roman"/>
          <w:lang w:val="en-US"/>
        </w:rPr>
        <w:t>3.</w:t>
      </w:r>
      <w:proofErr w:type="gramStart"/>
      <w:r>
        <w:rPr>
          <w:rFonts w:ascii="Times New Roman" w:hAnsi="Times New Roman" w:cs="Times New Roman"/>
          <w:lang w:val="en-US"/>
        </w:rPr>
        <w:t>1.</w:t>
      </w:r>
      <w:r w:rsidR="002201E6" w:rsidRPr="002129D2">
        <w:rPr>
          <w:rFonts w:ascii="Times New Roman" w:hAnsi="Times New Roman" w:cs="Times New Roman"/>
          <w:lang w:val="en-US"/>
        </w:rPr>
        <w:t>Target</w:t>
      </w:r>
      <w:proofErr w:type="gramEnd"/>
      <w:r w:rsidR="002201E6" w:rsidRPr="002129D2">
        <w:rPr>
          <w:rFonts w:ascii="Times New Roman" w:hAnsi="Times New Roman" w:cs="Times New Roman"/>
          <w:lang w:val="en-US"/>
        </w:rPr>
        <w:t xml:space="preserve"> Assembly and Hot Catcher</w:t>
      </w:r>
    </w:p>
    <w:p w14:paraId="7A68E08E" w14:textId="62DC24BC" w:rsidR="004D3421" w:rsidRPr="002129D2" w:rsidRDefault="000718EE" w:rsidP="000718EE">
      <w:pPr>
        <w:widowControl w:val="0"/>
        <w:tabs>
          <w:tab w:val="right" w:leader="dot" w:pos="12000"/>
        </w:tabs>
        <w:spacing w:before="60"/>
        <w:ind w:firstLine="567"/>
        <w:rPr>
          <w:rFonts w:ascii="Times New Roman" w:hAnsi="Times New Roman" w:cs="Times New Roman"/>
          <w:lang w:val="en-US"/>
        </w:rPr>
      </w:pPr>
      <w:r>
        <w:rPr>
          <w:rFonts w:ascii="Times New Roman" w:hAnsi="Times New Roman" w:cs="Times New Roman"/>
          <w:lang w:val="en-US"/>
        </w:rPr>
        <w:t>3.</w:t>
      </w:r>
      <w:proofErr w:type="gramStart"/>
      <w:r>
        <w:rPr>
          <w:rFonts w:ascii="Times New Roman" w:hAnsi="Times New Roman" w:cs="Times New Roman"/>
          <w:lang w:val="en-US"/>
        </w:rPr>
        <w:t>2.</w:t>
      </w:r>
      <w:r w:rsidR="002201E6">
        <w:rPr>
          <w:rFonts w:ascii="Times New Roman" w:hAnsi="Times New Roman" w:cs="Times New Roman"/>
          <w:lang w:val="en-US"/>
        </w:rPr>
        <w:t>MASHA</w:t>
      </w:r>
      <w:proofErr w:type="gramEnd"/>
      <w:r w:rsidR="002201E6">
        <w:rPr>
          <w:rFonts w:ascii="Times New Roman" w:hAnsi="Times New Roman" w:cs="Times New Roman"/>
          <w:lang w:val="en-US"/>
        </w:rPr>
        <w:t xml:space="preserve"> Setup</w:t>
      </w:r>
    </w:p>
    <w:p w14:paraId="50AE18D6" w14:textId="6AD0273E" w:rsidR="004D3421" w:rsidRPr="002129D2" w:rsidRDefault="000718EE" w:rsidP="000718EE">
      <w:pPr>
        <w:widowControl w:val="0"/>
        <w:tabs>
          <w:tab w:val="right" w:leader="dot" w:pos="12000"/>
        </w:tabs>
        <w:spacing w:before="60"/>
        <w:ind w:firstLine="567"/>
        <w:rPr>
          <w:rFonts w:ascii="Times New Roman" w:hAnsi="Times New Roman" w:cs="Times New Roman"/>
          <w:lang w:val="en-US"/>
        </w:rPr>
      </w:pPr>
      <w:r>
        <w:rPr>
          <w:rFonts w:ascii="Times New Roman" w:hAnsi="Times New Roman" w:cs="Times New Roman"/>
          <w:lang w:val="en-US"/>
        </w:rPr>
        <w:t>3.</w:t>
      </w:r>
      <w:proofErr w:type="gramStart"/>
      <w:r>
        <w:rPr>
          <w:rFonts w:ascii="Times New Roman" w:hAnsi="Times New Roman" w:cs="Times New Roman"/>
          <w:lang w:val="en-US"/>
        </w:rPr>
        <w:t>3.</w:t>
      </w:r>
      <w:r w:rsidR="002201E6">
        <w:rPr>
          <w:rFonts w:ascii="Times New Roman" w:hAnsi="Times New Roman" w:cs="Times New Roman"/>
          <w:lang w:val="en-US"/>
        </w:rPr>
        <w:t>Ion</w:t>
      </w:r>
      <w:proofErr w:type="gramEnd"/>
      <w:r w:rsidR="002201E6">
        <w:rPr>
          <w:rFonts w:ascii="Times New Roman" w:hAnsi="Times New Roman" w:cs="Times New Roman"/>
          <w:lang w:val="en-US"/>
        </w:rPr>
        <w:t xml:space="preserve"> Source MASHA Setup</w:t>
      </w:r>
    </w:p>
    <w:p w14:paraId="46D39A05" w14:textId="7D5FC108" w:rsidR="004D3421" w:rsidRPr="002129D2" w:rsidRDefault="000718EE" w:rsidP="000718EE">
      <w:pPr>
        <w:widowControl w:val="0"/>
        <w:tabs>
          <w:tab w:val="right" w:leader="dot" w:pos="12000"/>
        </w:tabs>
        <w:spacing w:before="60"/>
        <w:ind w:firstLine="567"/>
        <w:rPr>
          <w:rFonts w:ascii="Times New Roman" w:hAnsi="Times New Roman" w:cs="Times New Roman"/>
          <w:lang w:val="en-US"/>
        </w:rPr>
      </w:pPr>
      <w:r>
        <w:rPr>
          <w:rFonts w:ascii="Times New Roman" w:hAnsi="Times New Roman" w:cs="Times New Roman"/>
          <w:lang w:val="en-US"/>
        </w:rPr>
        <w:t>3.</w:t>
      </w:r>
      <w:proofErr w:type="gramStart"/>
      <w:r>
        <w:rPr>
          <w:rFonts w:ascii="Times New Roman" w:hAnsi="Times New Roman" w:cs="Times New Roman"/>
          <w:lang w:val="en-US"/>
        </w:rPr>
        <w:t>4</w:t>
      </w:r>
      <w:r w:rsidR="003E4D88" w:rsidRPr="00FF7C90">
        <w:rPr>
          <w:rFonts w:ascii="Times New Roman" w:hAnsi="Times New Roman" w:cs="Times New Roman"/>
          <w:lang w:val="en-US"/>
        </w:rPr>
        <w:t>.</w:t>
      </w:r>
      <w:r w:rsidR="004D3421" w:rsidRPr="002129D2">
        <w:rPr>
          <w:rFonts w:ascii="Times New Roman" w:hAnsi="Times New Roman" w:cs="Times New Roman"/>
          <w:lang w:val="en-US"/>
        </w:rPr>
        <w:t>Detection</w:t>
      </w:r>
      <w:proofErr w:type="gramEnd"/>
      <w:r w:rsidR="004D3421" w:rsidRPr="002129D2">
        <w:rPr>
          <w:rFonts w:ascii="Times New Roman" w:hAnsi="Times New Roman" w:cs="Times New Roman"/>
          <w:lang w:val="en-US"/>
        </w:rPr>
        <w:t xml:space="preserve"> and Control System</w:t>
      </w:r>
    </w:p>
    <w:p w14:paraId="4892A5B3" w14:textId="793B068D" w:rsidR="002129D2" w:rsidRPr="002129D2" w:rsidRDefault="00221297" w:rsidP="000718EE">
      <w:pPr>
        <w:widowControl w:val="0"/>
        <w:tabs>
          <w:tab w:val="right" w:leader="dot" w:pos="12000"/>
        </w:tabs>
        <w:spacing w:before="60"/>
        <w:ind w:firstLine="567"/>
        <w:rPr>
          <w:rFonts w:ascii="Times New Roman" w:hAnsi="Times New Roman" w:cs="Times New Roman"/>
          <w:lang w:val="en-US"/>
        </w:rPr>
      </w:pPr>
      <w:r>
        <w:rPr>
          <w:rFonts w:ascii="Times New Roman" w:hAnsi="Times New Roman" w:cs="Times New Roman"/>
          <w:lang w:val="en-US"/>
        </w:rPr>
        <w:t>3.</w:t>
      </w:r>
      <w:proofErr w:type="gramStart"/>
      <w:r>
        <w:rPr>
          <w:rFonts w:ascii="Times New Roman" w:hAnsi="Times New Roman" w:cs="Times New Roman"/>
          <w:lang w:val="en-US"/>
        </w:rPr>
        <w:t>5.</w:t>
      </w:r>
      <w:r w:rsidR="002129D2" w:rsidRPr="002129D2">
        <w:rPr>
          <w:rFonts w:ascii="Times New Roman" w:hAnsi="Times New Roman" w:cs="Times New Roman"/>
          <w:lang w:val="en-US"/>
        </w:rPr>
        <w:t>Experimental</w:t>
      </w:r>
      <w:proofErr w:type="gramEnd"/>
      <w:r w:rsidR="002129D2" w:rsidRPr="002129D2">
        <w:rPr>
          <w:rFonts w:ascii="Times New Roman" w:hAnsi="Times New Roman" w:cs="Times New Roman"/>
          <w:lang w:val="en-US"/>
        </w:rPr>
        <w:t xml:space="preserve"> Technique</w:t>
      </w:r>
    </w:p>
    <w:p w14:paraId="4B0C9218" w14:textId="424ECFDE" w:rsidR="002129D2" w:rsidRPr="002129D2" w:rsidRDefault="00221297" w:rsidP="002129D2">
      <w:pPr>
        <w:autoSpaceDE w:val="0"/>
        <w:autoSpaceDN w:val="0"/>
        <w:adjustRightInd w:val="0"/>
        <w:rPr>
          <w:rFonts w:ascii="Times New Roman" w:hAnsi="Times New Roman" w:cs="Times New Roman"/>
          <w:lang w:val="en-US"/>
        </w:rPr>
      </w:pPr>
      <w:r>
        <w:rPr>
          <w:rFonts w:ascii="Times New Roman" w:hAnsi="Times New Roman" w:cs="Times New Roman"/>
          <w:lang w:val="en-US"/>
        </w:rPr>
        <w:t>4.</w:t>
      </w:r>
      <w:r w:rsidR="002129D2" w:rsidRPr="002129D2">
        <w:rPr>
          <w:rFonts w:ascii="Times New Roman" w:hAnsi="Times New Roman" w:cs="Times New Roman"/>
          <w:lang w:val="en-US"/>
        </w:rPr>
        <w:t>Result and Discussion</w:t>
      </w:r>
    </w:p>
    <w:p w14:paraId="211FB448" w14:textId="058A8456" w:rsidR="002129D2" w:rsidRPr="002129D2" w:rsidRDefault="000718EE" w:rsidP="000718EE">
      <w:pPr>
        <w:autoSpaceDE w:val="0"/>
        <w:autoSpaceDN w:val="0"/>
        <w:adjustRightInd w:val="0"/>
        <w:ind w:firstLine="567"/>
        <w:rPr>
          <w:rFonts w:ascii="Times New Roman" w:hAnsi="Times New Roman" w:cs="Times New Roman"/>
          <w:lang w:val="en-US"/>
        </w:rPr>
      </w:pPr>
      <w:r>
        <w:rPr>
          <w:rFonts w:ascii="Times New Roman" w:hAnsi="Times New Roman" w:cs="Times New Roman"/>
          <w:lang w:val="en-US"/>
        </w:rPr>
        <w:t>4</w:t>
      </w:r>
      <w:r w:rsidR="002129D2" w:rsidRPr="002129D2">
        <w:rPr>
          <w:rFonts w:ascii="Times New Roman" w:hAnsi="Times New Roman" w:cs="Times New Roman"/>
          <w:lang w:val="en-US"/>
        </w:rPr>
        <w:t xml:space="preserve">.1 Reaction </w:t>
      </w:r>
      <w:r w:rsidR="002129D2" w:rsidRPr="002129D2">
        <w:rPr>
          <w:rFonts w:ascii="Times New Roman" w:hAnsi="Times New Roman" w:cs="Times New Roman"/>
          <w:vertAlign w:val="superscript"/>
          <w:lang w:val="en-US"/>
        </w:rPr>
        <w:t>40</w:t>
      </w:r>
      <w:r w:rsidR="002129D2" w:rsidRPr="002129D2">
        <w:rPr>
          <w:rFonts w:ascii="Times New Roman" w:hAnsi="Times New Roman" w:cs="Times New Roman"/>
          <w:lang w:val="en-US"/>
        </w:rPr>
        <w:t xml:space="preserve">Ar + </w:t>
      </w:r>
      <w:r w:rsidR="002129D2" w:rsidRPr="002129D2">
        <w:rPr>
          <w:rFonts w:ascii="Times New Roman" w:hAnsi="Times New Roman" w:cs="Times New Roman"/>
          <w:vertAlign w:val="superscript"/>
          <w:lang w:val="en-US"/>
        </w:rPr>
        <w:t xml:space="preserve">148 </w:t>
      </w:r>
      <w:proofErr w:type="spellStart"/>
      <w:r w:rsidR="002129D2" w:rsidRPr="002129D2">
        <w:rPr>
          <w:rFonts w:ascii="Times New Roman" w:hAnsi="Times New Roman" w:cs="Times New Roman"/>
          <w:lang w:val="en-US"/>
        </w:rPr>
        <w:t>Sm</w:t>
      </w:r>
      <w:proofErr w:type="spellEnd"/>
    </w:p>
    <w:p w14:paraId="00A428AE" w14:textId="140D91DC" w:rsidR="002129D2" w:rsidRPr="002129D2" w:rsidRDefault="000718EE" w:rsidP="000718EE">
      <w:pPr>
        <w:autoSpaceDE w:val="0"/>
        <w:autoSpaceDN w:val="0"/>
        <w:adjustRightInd w:val="0"/>
        <w:ind w:firstLine="567"/>
        <w:rPr>
          <w:rFonts w:ascii="Times New Roman" w:hAnsi="Times New Roman" w:cs="Times New Roman"/>
          <w:lang w:val="en-US"/>
        </w:rPr>
      </w:pPr>
      <w:r>
        <w:rPr>
          <w:rFonts w:ascii="Times New Roman" w:hAnsi="Times New Roman" w:cs="Times New Roman"/>
          <w:lang w:val="en-US"/>
        </w:rPr>
        <w:t>4</w:t>
      </w:r>
      <w:r w:rsidR="002129D2" w:rsidRPr="002129D2">
        <w:rPr>
          <w:rFonts w:ascii="Times New Roman" w:hAnsi="Times New Roman" w:cs="Times New Roman"/>
          <w:lang w:val="en-US"/>
        </w:rPr>
        <w:t xml:space="preserve">.2 Reaction </w:t>
      </w:r>
      <w:r w:rsidR="002129D2">
        <w:rPr>
          <w:rFonts w:ascii="Times New Roman" w:hAnsi="Times New Roman" w:cs="Times New Roman"/>
          <w:vertAlign w:val="superscript"/>
          <w:lang w:val="en-US"/>
        </w:rPr>
        <w:t>40</w:t>
      </w:r>
      <w:r w:rsidR="002129D2" w:rsidRPr="002129D2">
        <w:rPr>
          <w:rFonts w:ascii="Times New Roman" w:hAnsi="Times New Roman" w:cs="Times New Roman"/>
          <w:lang w:val="en-US"/>
        </w:rPr>
        <w:t>Ar</w:t>
      </w:r>
      <w:r w:rsidR="00BA3E1D">
        <w:rPr>
          <w:rFonts w:ascii="Times New Roman" w:hAnsi="Times New Roman" w:cs="Times New Roman"/>
          <w:lang w:val="en-US"/>
        </w:rPr>
        <w:t xml:space="preserve"> </w:t>
      </w:r>
      <w:r w:rsidR="002129D2" w:rsidRPr="002129D2">
        <w:rPr>
          <w:rFonts w:ascii="Times New Roman" w:hAnsi="Times New Roman" w:cs="Times New Roman"/>
          <w:lang w:val="en-US"/>
        </w:rPr>
        <w:t>+</w:t>
      </w:r>
      <w:r w:rsidR="00BA3E1D">
        <w:rPr>
          <w:rFonts w:ascii="Times New Roman" w:hAnsi="Times New Roman" w:cs="Times New Roman"/>
          <w:lang w:val="en-US"/>
        </w:rPr>
        <w:t xml:space="preserve"> </w:t>
      </w:r>
      <w:r w:rsidR="002129D2">
        <w:rPr>
          <w:rFonts w:ascii="Times New Roman" w:hAnsi="Times New Roman" w:cs="Times New Roman"/>
          <w:vertAlign w:val="superscript"/>
          <w:lang w:val="en-US"/>
        </w:rPr>
        <w:t>166</w:t>
      </w:r>
      <w:r w:rsidR="002129D2" w:rsidRPr="002129D2">
        <w:rPr>
          <w:rFonts w:ascii="Times New Roman" w:hAnsi="Times New Roman" w:cs="Times New Roman"/>
          <w:lang w:val="en-US"/>
        </w:rPr>
        <w:t>Er</w:t>
      </w:r>
    </w:p>
    <w:p w14:paraId="4265FA9F" w14:textId="6902FAB2" w:rsidR="002129D2" w:rsidRDefault="000718EE" w:rsidP="000718EE">
      <w:pPr>
        <w:autoSpaceDE w:val="0"/>
        <w:autoSpaceDN w:val="0"/>
        <w:adjustRightInd w:val="0"/>
        <w:ind w:firstLine="567"/>
        <w:rPr>
          <w:rFonts w:ascii="Times New Roman" w:hAnsi="Times New Roman" w:cs="Times New Roman"/>
          <w:lang w:val="en-US"/>
        </w:rPr>
      </w:pPr>
      <w:r>
        <w:rPr>
          <w:rFonts w:ascii="Times New Roman" w:hAnsi="Times New Roman" w:cs="Times New Roman"/>
          <w:lang w:val="en-US"/>
        </w:rPr>
        <w:t>4</w:t>
      </w:r>
      <w:r w:rsidR="002129D2" w:rsidRPr="002129D2">
        <w:rPr>
          <w:rFonts w:ascii="Times New Roman" w:hAnsi="Times New Roman" w:cs="Times New Roman"/>
          <w:lang w:val="en-US"/>
        </w:rPr>
        <w:t xml:space="preserve">.3 Reaction </w:t>
      </w:r>
      <w:r w:rsidR="002129D2">
        <w:rPr>
          <w:rFonts w:ascii="Times New Roman" w:hAnsi="Times New Roman" w:cs="Times New Roman"/>
          <w:vertAlign w:val="superscript"/>
          <w:lang w:val="en-US"/>
        </w:rPr>
        <w:t>48</w:t>
      </w:r>
      <w:r w:rsidR="002129D2" w:rsidRPr="002129D2">
        <w:rPr>
          <w:rFonts w:ascii="Times New Roman" w:hAnsi="Times New Roman" w:cs="Times New Roman"/>
          <w:lang w:val="en-US"/>
        </w:rPr>
        <w:t>Ca</w:t>
      </w:r>
      <w:r w:rsidR="00BA3E1D">
        <w:rPr>
          <w:rFonts w:ascii="Times New Roman" w:hAnsi="Times New Roman" w:cs="Times New Roman"/>
          <w:lang w:val="en-US"/>
        </w:rPr>
        <w:t xml:space="preserve"> </w:t>
      </w:r>
      <w:r w:rsidR="002129D2" w:rsidRPr="002129D2">
        <w:rPr>
          <w:rFonts w:ascii="Times New Roman" w:hAnsi="Times New Roman" w:cs="Times New Roman"/>
          <w:lang w:val="en-US"/>
        </w:rPr>
        <w:t>+</w:t>
      </w:r>
      <w:r w:rsidR="00BA3E1D">
        <w:rPr>
          <w:rFonts w:ascii="Times New Roman" w:hAnsi="Times New Roman" w:cs="Times New Roman"/>
          <w:lang w:val="en-US"/>
        </w:rPr>
        <w:t xml:space="preserve"> </w:t>
      </w:r>
      <w:r w:rsidR="002129D2">
        <w:rPr>
          <w:rFonts w:ascii="Times New Roman" w:hAnsi="Times New Roman" w:cs="Times New Roman"/>
          <w:vertAlign w:val="superscript"/>
          <w:lang w:val="en-US"/>
        </w:rPr>
        <w:t>242</w:t>
      </w:r>
      <w:r w:rsidR="002129D2" w:rsidRPr="002129D2">
        <w:rPr>
          <w:rFonts w:ascii="Times New Roman" w:hAnsi="Times New Roman" w:cs="Times New Roman"/>
          <w:lang w:val="en-US"/>
        </w:rPr>
        <w:t>Pu</w:t>
      </w:r>
    </w:p>
    <w:p w14:paraId="195213D1" w14:textId="029D9EDF" w:rsidR="00221297" w:rsidRPr="002129D2" w:rsidRDefault="00221297" w:rsidP="00221297">
      <w:pPr>
        <w:autoSpaceDE w:val="0"/>
        <w:autoSpaceDN w:val="0"/>
        <w:adjustRightInd w:val="0"/>
        <w:rPr>
          <w:rFonts w:ascii="Times New Roman" w:hAnsi="Times New Roman" w:cs="Times New Roman"/>
          <w:lang w:val="en-US"/>
        </w:rPr>
      </w:pPr>
      <w:r>
        <w:rPr>
          <w:rFonts w:ascii="Times New Roman" w:hAnsi="Times New Roman" w:cs="Times New Roman"/>
          <w:lang w:val="en-US"/>
        </w:rPr>
        <w:t xml:space="preserve">5.Conclusions </w:t>
      </w:r>
    </w:p>
    <w:p w14:paraId="61D6E37E" w14:textId="2084E38B" w:rsidR="009E1B83" w:rsidRPr="002129D2" w:rsidRDefault="00221297" w:rsidP="009E1B83">
      <w:pPr>
        <w:rPr>
          <w:rFonts w:ascii="Times New Roman" w:hAnsi="Times New Roman" w:cs="Times New Roman"/>
          <w:lang w:val="en-US"/>
        </w:rPr>
      </w:pPr>
      <w:r>
        <w:rPr>
          <w:rFonts w:ascii="Times New Roman" w:eastAsia="Times New Roman" w:hAnsi="Times New Roman" w:cs="Times New Roman"/>
          <w:color w:val="000000"/>
          <w:lang w:val="en-US"/>
        </w:rPr>
        <w:t>6.</w:t>
      </w:r>
      <w:r w:rsidR="009E1B83" w:rsidRPr="002129D2">
        <w:rPr>
          <w:rFonts w:ascii="Times New Roman" w:eastAsia="Times New Roman" w:hAnsi="Times New Roman" w:cs="Times New Roman"/>
          <w:color w:val="000000"/>
          <w:lang w:val="en-US"/>
        </w:rPr>
        <w:t>Literature</w:t>
      </w:r>
    </w:p>
    <w:p w14:paraId="30AF7A55" w14:textId="56F4CAD2" w:rsidR="00C14C3D" w:rsidRDefault="00C14C3D" w:rsidP="000814E0">
      <w:pPr>
        <w:jc w:val="center"/>
        <w:rPr>
          <w:rFonts w:ascii="Times New Roman" w:hAnsi="Times New Roman" w:cs="Times New Roman"/>
          <w:sz w:val="36"/>
          <w:szCs w:val="36"/>
          <w:lang w:val="en-US"/>
        </w:rPr>
      </w:pPr>
    </w:p>
    <w:p w14:paraId="0815C01F" w14:textId="457812F8" w:rsidR="00C14C3D" w:rsidRDefault="00C14C3D" w:rsidP="000814E0">
      <w:pPr>
        <w:jc w:val="center"/>
        <w:rPr>
          <w:rFonts w:ascii="Times New Roman" w:hAnsi="Times New Roman" w:cs="Times New Roman"/>
          <w:sz w:val="36"/>
          <w:szCs w:val="36"/>
          <w:lang w:val="en-US"/>
        </w:rPr>
      </w:pPr>
    </w:p>
    <w:p w14:paraId="2A7C864B" w14:textId="0638A8B1" w:rsidR="00C14C3D" w:rsidRDefault="00C14C3D" w:rsidP="000814E0">
      <w:pPr>
        <w:jc w:val="center"/>
        <w:rPr>
          <w:rFonts w:ascii="Times New Roman" w:hAnsi="Times New Roman" w:cs="Times New Roman"/>
          <w:sz w:val="36"/>
          <w:szCs w:val="36"/>
          <w:lang w:val="en-US"/>
        </w:rPr>
      </w:pPr>
    </w:p>
    <w:p w14:paraId="46AC3FAE" w14:textId="02B57D6F" w:rsidR="00C14C3D" w:rsidRDefault="00C14C3D" w:rsidP="000814E0">
      <w:pPr>
        <w:jc w:val="center"/>
        <w:rPr>
          <w:rFonts w:ascii="Times New Roman" w:hAnsi="Times New Roman" w:cs="Times New Roman"/>
          <w:sz w:val="36"/>
          <w:szCs w:val="36"/>
          <w:lang w:val="en-US"/>
        </w:rPr>
      </w:pPr>
    </w:p>
    <w:p w14:paraId="0799AD45" w14:textId="2D98EE69" w:rsidR="007B5AD9" w:rsidRDefault="007B5AD9" w:rsidP="000814E0">
      <w:pPr>
        <w:jc w:val="center"/>
        <w:rPr>
          <w:rFonts w:ascii="Times New Roman" w:hAnsi="Times New Roman" w:cs="Times New Roman"/>
          <w:sz w:val="36"/>
          <w:szCs w:val="36"/>
          <w:lang w:val="en-US"/>
        </w:rPr>
      </w:pPr>
    </w:p>
    <w:p w14:paraId="5EFF0168" w14:textId="77E5EA7A" w:rsidR="007B5AD9" w:rsidRDefault="007B5AD9" w:rsidP="000814E0">
      <w:pPr>
        <w:jc w:val="center"/>
        <w:rPr>
          <w:rFonts w:ascii="Times New Roman" w:hAnsi="Times New Roman" w:cs="Times New Roman"/>
          <w:sz w:val="36"/>
          <w:szCs w:val="36"/>
          <w:lang w:val="en-US"/>
        </w:rPr>
      </w:pPr>
    </w:p>
    <w:p w14:paraId="4A613DDC" w14:textId="0F8EFE5C" w:rsidR="007B5AD9" w:rsidRDefault="007B5AD9" w:rsidP="000814E0">
      <w:pPr>
        <w:jc w:val="center"/>
        <w:rPr>
          <w:rFonts w:ascii="Times New Roman" w:hAnsi="Times New Roman" w:cs="Times New Roman"/>
          <w:sz w:val="36"/>
          <w:szCs w:val="36"/>
          <w:lang w:val="en-US"/>
        </w:rPr>
      </w:pPr>
    </w:p>
    <w:p w14:paraId="7BC0D64D" w14:textId="2FEA41BC" w:rsidR="007B5AD9" w:rsidRDefault="007B5AD9" w:rsidP="000814E0">
      <w:pPr>
        <w:jc w:val="center"/>
        <w:rPr>
          <w:rFonts w:ascii="Times New Roman" w:hAnsi="Times New Roman" w:cs="Times New Roman"/>
          <w:sz w:val="36"/>
          <w:szCs w:val="36"/>
          <w:lang w:val="en-US"/>
        </w:rPr>
      </w:pPr>
    </w:p>
    <w:p w14:paraId="48E88337" w14:textId="1AFEBE7B" w:rsidR="007B5AD9" w:rsidRDefault="007B5AD9" w:rsidP="000814E0">
      <w:pPr>
        <w:jc w:val="center"/>
        <w:rPr>
          <w:rFonts w:ascii="Times New Roman" w:hAnsi="Times New Roman" w:cs="Times New Roman"/>
          <w:sz w:val="36"/>
          <w:szCs w:val="36"/>
          <w:lang w:val="en-US"/>
        </w:rPr>
      </w:pPr>
    </w:p>
    <w:p w14:paraId="39DE44EF" w14:textId="1F074CE8" w:rsidR="007B5AD9" w:rsidRDefault="007B5AD9" w:rsidP="000814E0">
      <w:pPr>
        <w:jc w:val="center"/>
        <w:rPr>
          <w:rFonts w:ascii="Times New Roman" w:hAnsi="Times New Roman" w:cs="Times New Roman"/>
          <w:sz w:val="36"/>
          <w:szCs w:val="36"/>
          <w:lang w:val="en-US"/>
        </w:rPr>
      </w:pPr>
    </w:p>
    <w:p w14:paraId="761E3014" w14:textId="7F275A42" w:rsidR="007B5AD9" w:rsidRDefault="007B5AD9" w:rsidP="000814E0">
      <w:pPr>
        <w:jc w:val="center"/>
        <w:rPr>
          <w:rFonts w:ascii="Times New Roman" w:hAnsi="Times New Roman" w:cs="Times New Roman"/>
          <w:sz w:val="36"/>
          <w:szCs w:val="36"/>
          <w:lang w:val="en-US"/>
        </w:rPr>
      </w:pPr>
    </w:p>
    <w:p w14:paraId="23BEA4DE" w14:textId="63C79B1C" w:rsidR="007B5AD9" w:rsidRDefault="007B5AD9" w:rsidP="000814E0">
      <w:pPr>
        <w:jc w:val="center"/>
        <w:rPr>
          <w:rFonts w:ascii="Times New Roman" w:hAnsi="Times New Roman" w:cs="Times New Roman"/>
          <w:sz w:val="36"/>
          <w:szCs w:val="36"/>
          <w:lang w:val="en-US"/>
        </w:rPr>
      </w:pPr>
    </w:p>
    <w:p w14:paraId="7B965F6E" w14:textId="52D7EC21" w:rsidR="007B5AD9" w:rsidRDefault="007B5AD9" w:rsidP="000814E0">
      <w:pPr>
        <w:jc w:val="center"/>
        <w:rPr>
          <w:rFonts w:ascii="Times New Roman" w:hAnsi="Times New Roman" w:cs="Times New Roman"/>
          <w:sz w:val="36"/>
          <w:szCs w:val="36"/>
          <w:lang w:val="en-US"/>
        </w:rPr>
      </w:pPr>
    </w:p>
    <w:p w14:paraId="408AA0DB" w14:textId="2149B67F" w:rsidR="007B5AD9" w:rsidRDefault="007B5AD9" w:rsidP="000814E0">
      <w:pPr>
        <w:jc w:val="center"/>
        <w:rPr>
          <w:rFonts w:ascii="Times New Roman" w:hAnsi="Times New Roman" w:cs="Times New Roman"/>
          <w:sz w:val="36"/>
          <w:szCs w:val="36"/>
          <w:lang w:val="en-US"/>
        </w:rPr>
      </w:pPr>
    </w:p>
    <w:p w14:paraId="23EADDCF" w14:textId="044C2678" w:rsidR="007B5AD9" w:rsidRDefault="007B5AD9" w:rsidP="000814E0">
      <w:pPr>
        <w:jc w:val="center"/>
        <w:rPr>
          <w:rFonts w:ascii="Times New Roman" w:hAnsi="Times New Roman" w:cs="Times New Roman"/>
          <w:sz w:val="36"/>
          <w:szCs w:val="36"/>
          <w:lang w:val="en-US"/>
        </w:rPr>
      </w:pPr>
    </w:p>
    <w:p w14:paraId="786C7C04" w14:textId="74DEAF05" w:rsidR="007B5AD9" w:rsidRDefault="007B5AD9" w:rsidP="000814E0">
      <w:pPr>
        <w:jc w:val="center"/>
        <w:rPr>
          <w:rFonts w:ascii="Times New Roman" w:hAnsi="Times New Roman" w:cs="Times New Roman"/>
          <w:sz w:val="36"/>
          <w:szCs w:val="36"/>
          <w:lang w:val="en-US"/>
        </w:rPr>
      </w:pPr>
    </w:p>
    <w:p w14:paraId="1DED3F8A" w14:textId="31AB5A30" w:rsidR="007B5AD9" w:rsidRDefault="007B5AD9" w:rsidP="000814E0">
      <w:pPr>
        <w:jc w:val="center"/>
        <w:rPr>
          <w:rFonts w:ascii="Times New Roman" w:hAnsi="Times New Roman" w:cs="Times New Roman"/>
          <w:sz w:val="36"/>
          <w:szCs w:val="36"/>
          <w:lang w:val="en-US"/>
        </w:rPr>
      </w:pPr>
    </w:p>
    <w:p w14:paraId="15AFC11A" w14:textId="128FB7DF" w:rsidR="007B5AD9" w:rsidRDefault="007B5AD9" w:rsidP="000814E0">
      <w:pPr>
        <w:jc w:val="center"/>
        <w:rPr>
          <w:rFonts w:ascii="Times New Roman" w:hAnsi="Times New Roman" w:cs="Times New Roman"/>
          <w:sz w:val="36"/>
          <w:szCs w:val="36"/>
          <w:lang w:val="en-US"/>
        </w:rPr>
      </w:pPr>
    </w:p>
    <w:p w14:paraId="2E8DAD0C" w14:textId="2CF5A652" w:rsidR="007B5AD9" w:rsidRDefault="007B5AD9" w:rsidP="000814E0">
      <w:pPr>
        <w:jc w:val="center"/>
        <w:rPr>
          <w:rFonts w:ascii="Times New Roman" w:hAnsi="Times New Roman" w:cs="Times New Roman"/>
          <w:sz w:val="36"/>
          <w:szCs w:val="36"/>
          <w:lang w:val="en-US"/>
        </w:rPr>
      </w:pPr>
    </w:p>
    <w:p w14:paraId="66FA5DEB" w14:textId="77777777" w:rsidR="002129D2" w:rsidRDefault="002129D2" w:rsidP="000814E0">
      <w:pPr>
        <w:jc w:val="center"/>
        <w:rPr>
          <w:rFonts w:ascii="Times New Roman" w:hAnsi="Times New Roman" w:cs="Times New Roman"/>
          <w:sz w:val="36"/>
          <w:szCs w:val="36"/>
          <w:lang w:val="en-US"/>
        </w:rPr>
      </w:pPr>
    </w:p>
    <w:p w14:paraId="43425DB3" w14:textId="761A4F9C" w:rsidR="007D615B" w:rsidRPr="007D615B" w:rsidRDefault="00FF7C90" w:rsidP="007D615B">
      <w:pPr>
        <w:autoSpaceDE w:val="0"/>
        <w:autoSpaceDN w:val="0"/>
        <w:adjustRightInd w:val="0"/>
        <w:jc w:val="center"/>
        <w:rPr>
          <w:rFonts w:ascii="NimbusRomNo9L-Regu" w:hAnsi="NimbusRomNo9L-Regu" w:cs="NimbusRomNo9L-Regu"/>
          <w:b/>
          <w:sz w:val="32"/>
          <w:szCs w:val="32"/>
          <w:lang w:val="en-US"/>
        </w:rPr>
      </w:pPr>
      <w:r>
        <w:rPr>
          <w:rFonts w:ascii="NimbusRomNo9L-Regu" w:hAnsi="NimbusRomNo9L-Regu" w:cs="NimbusRomNo9L-Regu"/>
          <w:b/>
          <w:sz w:val="32"/>
          <w:szCs w:val="32"/>
          <w:lang w:val="en-US"/>
        </w:rPr>
        <w:lastRenderedPageBreak/>
        <w:t>1.</w:t>
      </w:r>
      <w:r w:rsidR="007D615B" w:rsidRPr="007D615B">
        <w:rPr>
          <w:rFonts w:ascii="NimbusRomNo9L-Regu" w:hAnsi="NimbusRomNo9L-Regu" w:cs="NimbusRomNo9L-Regu"/>
          <w:b/>
          <w:sz w:val="32"/>
          <w:szCs w:val="32"/>
          <w:lang w:val="en-US"/>
        </w:rPr>
        <w:t>Abstract</w:t>
      </w:r>
    </w:p>
    <w:p w14:paraId="1164D276" w14:textId="46746572" w:rsidR="007B5AD9" w:rsidRDefault="00977819" w:rsidP="00977819">
      <w:pPr>
        <w:jc w:val="both"/>
        <w:rPr>
          <w:rFonts w:ascii="Times New Roman" w:hAnsi="Times New Roman" w:cs="Times New Roman"/>
          <w:sz w:val="36"/>
          <w:szCs w:val="36"/>
          <w:lang w:val="en-US"/>
        </w:rPr>
      </w:pPr>
      <w:r w:rsidRPr="00977819">
        <w:rPr>
          <w:rFonts w:ascii="Times New Roman" w:hAnsi="Times New Roman" w:cs="Times New Roman"/>
          <w:lang w:val="en-US"/>
        </w:rPr>
        <w:t xml:space="preserve">The MASHA mass spectrometer, developed at FLNR JINR, is engineered to precisely measure the masses of superheavy nuclei and investigate their decay processes, including α-decays and spontaneous fission. It employs a specialized mass separator to distinguish superheavy elements based on their masses. Recent experiments have successfully detected α-active isotopes of Hg and Rn generated in complete fusion reactions, such as </w:t>
      </w:r>
      <w:r w:rsidR="00E95FF4">
        <w:rPr>
          <w:rFonts w:ascii="Times New Roman" w:hAnsi="Times New Roman" w:cs="Times New Roman"/>
          <w:vertAlign w:val="superscript"/>
          <w:lang w:val="en-US"/>
        </w:rPr>
        <w:t>40</w:t>
      </w:r>
      <w:r w:rsidRPr="00977819">
        <w:rPr>
          <w:rFonts w:ascii="Times New Roman" w:hAnsi="Times New Roman" w:cs="Times New Roman"/>
          <w:lang w:val="en-US"/>
        </w:rPr>
        <w:t xml:space="preserve">Ar + </w:t>
      </w:r>
      <w:r w:rsidR="00E95FF4">
        <w:rPr>
          <w:rFonts w:ascii="Times New Roman" w:hAnsi="Times New Roman" w:cs="Times New Roman"/>
          <w:vertAlign w:val="superscript"/>
          <w:lang w:val="en-US"/>
        </w:rPr>
        <w:t>144</w:t>
      </w:r>
      <w:r w:rsidRPr="00977819">
        <w:rPr>
          <w:rFonts w:ascii="Times New Roman" w:hAnsi="Times New Roman" w:cs="Times New Roman"/>
          <w:lang w:val="en-US"/>
        </w:rPr>
        <w:t xml:space="preserve">Sm → 184 – </w:t>
      </w:r>
      <w:proofErr w:type="spellStart"/>
      <w:r w:rsidRPr="00977819">
        <w:rPr>
          <w:rFonts w:ascii="Times New Roman" w:hAnsi="Times New Roman" w:cs="Times New Roman"/>
          <w:lang w:val="en-US"/>
        </w:rPr>
        <w:t>xnHg</w:t>
      </w:r>
      <w:proofErr w:type="spellEnd"/>
      <w:r w:rsidRPr="00977819">
        <w:rPr>
          <w:rFonts w:ascii="Times New Roman" w:hAnsi="Times New Roman" w:cs="Times New Roman"/>
          <w:lang w:val="en-US"/>
        </w:rPr>
        <w:t xml:space="preserve"> + </w:t>
      </w:r>
      <w:proofErr w:type="spellStart"/>
      <w:r w:rsidRPr="00977819">
        <w:rPr>
          <w:rFonts w:ascii="Times New Roman" w:hAnsi="Times New Roman" w:cs="Times New Roman"/>
          <w:lang w:val="en-US"/>
        </w:rPr>
        <w:t>xn</w:t>
      </w:r>
      <w:proofErr w:type="spellEnd"/>
      <w:r w:rsidRPr="00977819">
        <w:rPr>
          <w:rFonts w:ascii="Times New Roman" w:hAnsi="Times New Roman" w:cs="Times New Roman"/>
          <w:lang w:val="en-US"/>
        </w:rPr>
        <w:t xml:space="preserve"> </w:t>
      </w:r>
      <w:proofErr w:type="gramStart"/>
      <w:r w:rsidRPr="00977819">
        <w:rPr>
          <w:rFonts w:ascii="Times New Roman" w:hAnsi="Times New Roman" w:cs="Times New Roman"/>
          <w:lang w:val="en-US"/>
        </w:rPr>
        <w:t xml:space="preserve">and </w:t>
      </w:r>
      <w:r w:rsidR="00E95FF4" w:rsidRPr="00977819">
        <w:rPr>
          <w:rFonts w:ascii="Times New Roman" w:hAnsi="Times New Roman" w:cs="Times New Roman"/>
          <w:lang w:val="en-US"/>
        </w:rPr>
        <w:t xml:space="preserve"> </w:t>
      </w:r>
      <w:r w:rsidR="00E95FF4">
        <w:rPr>
          <w:rFonts w:ascii="Times New Roman" w:hAnsi="Times New Roman" w:cs="Times New Roman"/>
          <w:vertAlign w:val="superscript"/>
          <w:lang w:val="en-US"/>
        </w:rPr>
        <w:t>40</w:t>
      </w:r>
      <w:proofErr w:type="gramEnd"/>
      <w:r w:rsidR="00E95FF4" w:rsidRPr="00977819">
        <w:rPr>
          <w:rFonts w:ascii="Times New Roman" w:hAnsi="Times New Roman" w:cs="Times New Roman"/>
          <w:lang w:val="en-US"/>
        </w:rPr>
        <w:t xml:space="preserve">Ar </w:t>
      </w:r>
      <w:r w:rsidRPr="00977819">
        <w:rPr>
          <w:rFonts w:ascii="Times New Roman" w:hAnsi="Times New Roman" w:cs="Times New Roman"/>
          <w:lang w:val="en-US"/>
        </w:rPr>
        <w:t xml:space="preserve"> + </w:t>
      </w:r>
      <w:r w:rsidR="00E95FF4">
        <w:rPr>
          <w:rFonts w:ascii="Times New Roman" w:hAnsi="Times New Roman" w:cs="Times New Roman"/>
          <w:vertAlign w:val="superscript"/>
          <w:lang w:val="en-US"/>
        </w:rPr>
        <w:t>166</w:t>
      </w:r>
      <w:r w:rsidRPr="00977819">
        <w:rPr>
          <w:rFonts w:ascii="Times New Roman" w:hAnsi="Times New Roman" w:cs="Times New Roman"/>
          <w:lang w:val="en-US"/>
        </w:rPr>
        <w:t xml:space="preserve">Er → 206 – </w:t>
      </w:r>
      <w:proofErr w:type="spellStart"/>
      <w:r w:rsidRPr="00977819">
        <w:rPr>
          <w:rFonts w:ascii="Times New Roman" w:hAnsi="Times New Roman" w:cs="Times New Roman"/>
          <w:lang w:val="en-US"/>
        </w:rPr>
        <w:t>xnRn</w:t>
      </w:r>
      <w:proofErr w:type="spellEnd"/>
      <w:r w:rsidRPr="00977819">
        <w:rPr>
          <w:rFonts w:ascii="Times New Roman" w:hAnsi="Times New Roman" w:cs="Times New Roman"/>
          <w:lang w:val="en-US"/>
        </w:rPr>
        <w:t xml:space="preserve"> + </w:t>
      </w:r>
      <w:proofErr w:type="spellStart"/>
      <w:r w:rsidRPr="00977819">
        <w:rPr>
          <w:rFonts w:ascii="Times New Roman" w:hAnsi="Times New Roman" w:cs="Times New Roman"/>
          <w:lang w:val="en-US"/>
        </w:rPr>
        <w:t>xn</w:t>
      </w:r>
      <w:proofErr w:type="spellEnd"/>
      <w:r w:rsidRPr="00977819">
        <w:rPr>
          <w:rFonts w:ascii="Times New Roman" w:hAnsi="Times New Roman" w:cs="Times New Roman"/>
          <w:lang w:val="en-US"/>
        </w:rPr>
        <w:t>. Furthermore, a calibration of the position-sensitive strip detector, situated at the focal plane of the separator, was conducted using test reactions.</w:t>
      </w:r>
    </w:p>
    <w:p w14:paraId="3F831F61" w14:textId="2457A063" w:rsidR="007B5AD9" w:rsidRDefault="007B5AD9" w:rsidP="000814E0">
      <w:pPr>
        <w:jc w:val="center"/>
        <w:rPr>
          <w:rFonts w:ascii="Times New Roman" w:hAnsi="Times New Roman" w:cs="Times New Roman"/>
          <w:sz w:val="36"/>
          <w:szCs w:val="36"/>
          <w:lang w:val="en-US"/>
        </w:rPr>
      </w:pPr>
    </w:p>
    <w:p w14:paraId="50B0A8C4" w14:textId="244746E3" w:rsidR="007B5AD9" w:rsidRDefault="007B5AD9" w:rsidP="000814E0">
      <w:pPr>
        <w:jc w:val="center"/>
        <w:rPr>
          <w:rFonts w:ascii="Times New Roman" w:hAnsi="Times New Roman" w:cs="Times New Roman"/>
          <w:sz w:val="36"/>
          <w:szCs w:val="36"/>
          <w:lang w:val="en-US"/>
        </w:rPr>
      </w:pPr>
    </w:p>
    <w:p w14:paraId="5D774A94" w14:textId="447500FB" w:rsidR="007B5AD9" w:rsidRDefault="007B5AD9" w:rsidP="000814E0">
      <w:pPr>
        <w:jc w:val="center"/>
        <w:rPr>
          <w:rFonts w:ascii="Times New Roman" w:hAnsi="Times New Roman" w:cs="Times New Roman"/>
          <w:sz w:val="36"/>
          <w:szCs w:val="36"/>
          <w:lang w:val="en-US"/>
        </w:rPr>
      </w:pPr>
    </w:p>
    <w:p w14:paraId="57B388A1" w14:textId="1D8D7476" w:rsidR="007B5AD9" w:rsidRDefault="007B5AD9" w:rsidP="000814E0">
      <w:pPr>
        <w:jc w:val="center"/>
        <w:rPr>
          <w:rFonts w:ascii="Times New Roman" w:hAnsi="Times New Roman" w:cs="Times New Roman"/>
          <w:sz w:val="36"/>
          <w:szCs w:val="36"/>
          <w:lang w:val="en-US"/>
        </w:rPr>
      </w:pPr>
    </w:p>
    <w:p w14:paraId="56B9A2E4" w14:textId="2AAADE5E" w:rsidR="007B5AD9" w:rsidRDefault="007B5AD9" w:rsidP="000814E0">
      <w:pPr>
        <w:jc w:val="center"/>
        <w:rPr>
          <w:rFonts w:ascii="Times New Roman" w:hAnsi="Times New Roman" w:cs="Times New Roman"/>
          <w:sz w:val="36"/>
          <w:szCs w:val="36"/>
          <w:lang w:val="en-US"/>
        </w:rPr>
      </w:pPr>
    </w:p>
    <w:p w14:paraId="7821984F" w14:textId="3BDCF893" w:rsidR="007B5AD9" w:rsidRDefault="007B5AD9" w:rsidP="000814E0">
      <w:pPr>
        <w:jc w:val="center"/>
        <w:rPr>
          <w:rFonts w:ascii="Times New Roman" w:hAnsi="Times New Roman" w:cs="Times New Roman"/>
          <w:sz w:val="36"/>
          <w:szCs w:val="36"/>
          <w:lang w:val="en-US"/>
        </w:rPr>
      </w:pPr>
    </w:p>
    <w:p w14:paraId="2738EC35" w14:textId="4DCA67B3" w:rsidR="007B5AD9" w:rsidRDefault="007B5AD9" w:rsidP="000814E0">
      <w:pPr>
        <w:jc w:val="center"/>
        <w:rPr>
          <w:rFonts w:ascii="Times New Roman" w:hAnsi="Times New Roman" w:cs="Times New Roman"/>
          <w:sz w:val="36"/>
          <w:szCs w:val="36"/>
          <w:lang w:val="en-US"/>
        </w:rPr>
      </w:pPr>
    </w:p>
    <w:p w14:paraId="68F90B93" w14:textId="353E0688" w:rsidR="007B5AD9" w:rsidRDefault="007B5AD9" w:rsidP="000814E0">
      <w:pPr>
        <w:jc w:val="center"/>
        <w:rPr>
          <w:rFonts w:ascii="Times New Roman" w:hAnsi="Times New Roman" w:cs="Times New Roman"/>
          <w:sz w:val="36"/>
          <w:szCs w:val="36"/>
          <w:lang w:val="en-US"/>
        </w:rPr>
      </w:pPr>
    </w:p>
    <w:p w14:paraId="278D5A1D" w14:textId="74C6C1AE" w:rsidR="007B5AD9" w:rsidRDefault="007B5AD9" w:rsidP="000814E0">
      <w:pPr>
        <w:jc w:val="center"/>
        <w:rPr>
          <w:rFonts w:ascii="Times New Roman" w:hAnsi="Times New Roman" w:cs="Times New Roman"/>
          <w:sz w:val="36"/>
          <w:szCs w:val="36"/>
          <w:lang w:val="en-US"/>
        </w:rPr>
      </w:pPr>
    </w:p>
    <w:p w14:paraId="0801246E" w14:textId="2EDF38F3" w:rsidR="007B5AD9" w:rsidRDefault="007B5AD9" w:rsidP="000814E0">
      <w:pPr>
        <w:jc w:val="center"/>
        <w:rPr>
          <w:rFonts w:ascii="Times New Roman" w:hAnsi="Times New Roman" w:cs="Times New Roman"/>
          <w:sz w:val="36"/>
          <w:szCs w:val="36"/>
          <w:lang w:val="en-US"/>
        </w:rPr>
      </w:pPr>
    </w:p>
    <w:p w14:paraId="44988377" w14:textId="29F8471F" w:rsidR="007B5AD9" w:rsidRDefault="007B5AD9" w:rsidP="000814E0">
      <w:pPr>
        <w:jc w:val="center"/>
        <w:rPr>
          <w:rFonts w:ascii="Times New Roman" w:hAnsi="Times New Roman" w:cs="Times New Roman"/>
          <w:sz w:val="36"/>
          <w:szCs w:val="36"/>
          <w:lang w:val="en-US"/>
        </w:rPr>
      </w:pPr>
    </w:p>
    <w:p w14:paraId="34CD3067" w14:textId="3EC6A57A" w:rsidR="007B5AD9" w:rsidRDefault="007B5AD9" w:rsidP="000814E0">
      <w:pPr>
        <w:jc w:val="center"/>
        <w:rPr>
          <w:rFonts w:ascii="Times New Roman" w:hAnsi="Times New Roman" w:cs="Times New Roman"/>
          <w:sz w:val="36"/>
          <w:szCs w:val="36"/>
          <w:lang w:val="en-US"/>
        </w:rPr>
      </w:pPr>
    </w:p>
    <w:p w14:paraId="65C70CCA" w14:textId="20428890" w:rsidR="007B5AD9" w:rsidRDefault="007B5AD9" w:rsidP="000814E0">
      <w:pPr>
        <w:jc w:val="center"/>
        <w:rPr>
          <w:rFonts w:ascii="Times New Roman" w:hAnsi="Times New Roman" w:cs="Times New Roman"/>
          <w:sz w:val="36"/>
          <w:szCs w:val="36"/>
          <w:lang w:val="en-US"/>
        </w:rPr>
      </w:pPr>
    </w:p>
    <w:p w14:paraId="337DB45C" w14:textId="787D022A" w:rsidR="007B5AD9" w:rsidRDefault="007B5AD9" w:rsidP="000814E0">
      <w:pPr>
        <w:jc w:val="center"/>
        <w:rPr>
          <w:rFonts w:ascii="Times New Roman" w:hAnsi="Times New Roman" w:cs="Times New Roman"/>
          <w:sz w:val="36"/>
          <w:szCs w:val="36"/>
          <w:lang w:val="en-US"/>
        </w:rPr>
      </w:pPr>
    </w:p>
    <w:p w14:paraId="6EC8EFCE" w14:textId="2DA49711" w:rsidR="007B5AD9" w:rsidRDefault="007B5AD9" w:rsidP="000814E0">
      <w:pPr>
        <w:jc w:val="center"/>
        <w:rPr>
          <w:rFonts w:ascii="Times New Roman" w:hAnsi="Times New Roman" w:cs="Times New Roman"/>
          <w:sz w:val="36"/>
          <w:szCs w:val="36"/>
          <w:lang w:val="en-US"/>
        </w:rPr>
      </w:pPr>
    </w:p>
    <w:p w14:paraId="1E4429F0" w14:textId="3809AFF5" w:rsidR="007B5AD9" w:rsidRDefault="007B5AD9" w:rsidP="000814E0">
      <w:pPr>
        <w:jc w:val="center"/>
        <w:rPr>
          <w:rFonts w:ascii="Times New Roman" w:hAnsi="Times New Roman" w:cs="Times New Roman"/>
          <w:sz w:val="36"/>
          <w:szCs w:val="36"/>
          <w:lang w:val="en-US"/>
        </w:rPr>
      </w:pPr>
    </w:p>
    <w:p w14:paraId="66B026B0" w14:textId="1406DC07" w:rsidR="007B5AD9" w:rsidRDefault="007B5AD9" w:rsidP="000814E0">
      <w:pPr>
        <w:jc w:val="center"/>
        <w:rPr>
          <w:rFonts w:ascii="Times New Roman" w:hAnsi="Times New Roman" w:cs="Times New Roman"/>
          <w:sz w:val="36"/>
          <w:szCs w:val="36"/>
          <w:lang w:val="en-US"/>
        </w:rPr>
      </w:pPr>
    </w:p>
    <w:p w14:paraId="14FE5E08" w14:textId="7D6A1332" w:rsidR="009E1B83" w:rsidRDefault="009E1B83" w:rsidP="000814E0">
      <w:pPr>
        <w:jc w:val="center"/>
        <w:rPr>
          <w:rFonts w:ascii="Times New Roman" w:hAnsi="Times New Roman" w:cs="Times New Roman"/>
          <w:sz w:val="36"/>
          <w:szCs w:val="36"/>
          <w:lang w:val="en-US"/>
        </w:rPr>
      </w:pPr>
    </w:p>
    <w:p w14:paraId="696F7181" w14:textId="77777777" w:rsidR="009E1B83" w:rsidRPr="009E1B83" w:rsidRDefault="009E1B83" w:rsidP="000814E0">
      <w:pPr>
        <w:jc w:val="center"/>
        <w:rPr>
          <w:rFonts w:ascii="Times New Roman" w:hAnsi="Times New Roman" w:cs="Times New Roman"/>
          <w:sz w:val="16"/>
          <w:szCs w:val="16"/>
          <w:lang w:val="en-US"/>
        </w:rPr>
      </w:pPr>
    </w:p>
    <w:p w14:paraId="5532E150" w14:textId="0A8232BE" w:rsidR="007B5AD9" w:rsidRDefault="007B5AD9" w:rsidP="000814E0">
      <w:pPr>
        <w:jc w:val="center"/>
        <w:rPr>
          <w:rFonts w:ascii="Times New Roman" w:hAnsi="Times New Roman" w:cs="Times New Roman"/>
          <w:sz w:val="36"/>
          <w:szCs w:val="36"/>
          <w:lang w:val="en-US"/>
        </w:rPr>
      </w:pPr>
    </w:p>
    <w:p w14:paraId="3FE14D5C" w14:textId="41618DF3" w:rsidR="007D615B" w:rsidRDefault="007D615B" w:rsidP="000814E0">
      <w:pPr>
        <w:jc w:val="center"/>
        <w:rPr>
          <w:rFonts w:ascii="Times New Roman" w:hAnsi="Times New Roman" w:cs="Times New Roman"/>
          <w:sz w:val="36"/>
          <w:szCs w:val="36"/>
          <w:lang w:val="en-US"/>
        </w:rPr>
      </w:pPr>
    </w:p>
    <w:p w14:paraId="568F80B6" w14:textId="251A171A" w:rsidR="007D615B" w:rsidRDefault="007D615B" w:rsidP="000814E0">
      <w:pPr>
        <w:jc w:val="center"/>
        <w:rPr>
          <w:rFonts w:ascii="Times New Roman" w:hAnsi="Times New Roman" w:cs="Times New Roman"/>
          <w:sz w:val="36"/>
          <w:szCs w:val="36"/>
          <w:lang w:val="en-US"/>
        </w:rPr>
      </w:pPr>
    </w:p>
    <w:p w14:paraId="74F4FE7C" w14:textId="75D3C42B" w:rsidR="00221297" w:rsidRDefault="00221297" w:rsidP="000814E0">
      <w:pPr>
        <w:jc w:val="center"/>
        <w:rPr>
          <w:rFonts w:ascii="Times New Roman" w:hAnsi="Times New Roman" w:cs="Times New Roman"/>
          <w:sz w:val="36"/>
          <w:szCs w:val="36"/>
          <w:lang w:val="en-US"/>
        </w:rPr>
      </w:pPr>
    </w:p>
    <w:p w14:paraId="58199FD4" w14:textId="365C6D4C" w:rsidR="00221297" w:rsidRDefault="00221297" w:rsidP="000814E0">
      <w:pPr>
        <w:jc w:val="center"/>
        <w:rPr>
          <w:rFonts w:ascii="Times New Roman" w:hAnsi="Times New Roman" w:cs="Times New Roman"/>
          <w:sz w:val="36"/>
          <w:szCs w:val="36"/>
          <w:lang w:val="en-US"/>
        </w:rPr>
      </w:pPr>
    </w:p>
    <w:p w14:paraId="12D9D7F3" w14:textId="4A3E48DD" w:rsidR="00FF7C90" w:rsidRDefault="00FF7C90" w:rsidP="000814E0">
      <w:pPr>
        <w:jc w:val="center"/>
        <w:rPr>
          <w:rFonts w:ascii="Times New Roman" w:hAnsi="Times New Roman" w:cs="Times New Roman"/>
          <w:sz w:val="36"/>
          <w:szCs w:val="36"/>
          <w:lang w:val="en-US"/>
        </w:rPr>
      </w:pPr>
    </w:p>
    <w:p w14:paraId="527E19FB" w14:textId="77777777" w:rsidR="00FF7C90" w:rsidRDefault="00FF7C90" w:rsidP="000814E0">
      <w:pPr>
        <w:jc w:val="center"/>
        <w:rPr>
          <w:rFonts w:ascii="Times New Roman" w:hAnsi="Times New Roman" w:cs="Times New Roman"/>
          <w:sz w:val="36"/>
          <w:szCs w:val="36"/>
          <w:lang w:val="en-US"/>
        </w:rPr>
      </w:pPr>
    </w:p>
    <w:p w14:paraId="642B3416" w14:textId="3ADB647A" w:rsidR="00485CAC" w:rsidRDefault="00485CAC" w:rsidP="004D3421">
      <w:pPr>
        <w:rPr>
          <w:rFonts w:ascii="Times New Roman" w:hAnsi="Times New Roman" w:cs="Times New Roman"/>
          <w:lang w:val="en-US"/>
        </w:rPr>
      </w:pPr>
    </w:p>
    <w:p w14:paraId="0DAA6E72" w14:textId="77777777" w:rsidR="004D3421" w:rsidRPr="00485CAC" w:rsidRDefault="004D3421" w:rsidP="004D3421">
      <w:pPr>
        <w:rPr>
          <w:rFonts w:ascii="Times New Roman" w:hAnsi="Times New Roman" w:cs="Times New Roman"/>
          <w:lang w:val="en-US"/>
        </w:rPr>
      </w:pPr>
    </w:p>
    <w:p w14:paraId="3161506D" w14:textId="77777777" w:rsidR="00EB7B56" w:rsidRDefault="00EB7B56" w:rsidP="009A631F">
      <w:pPr>
        <w:ind w:firstLine="708"/>
        <w:jc w:val="center"/>
        <w:rPr>
          <w:rFonts w:ascii="Times New Roman" w:hAnsi="Times New Roman" w:cs="Times New Roman"/>
          <w:b/>
          <w:bCs/>
          <w:lang w:val="en-US"/>
        </w:rPr>
      </w:pPr>
    </w:p>
    <w:p w14:paraId="103D100E" w14:textId="7DA155B1" w:rsidR="009A631F" w:rsidRPr="009A631F" w:rsidRDefault="00FF7C90" w:rsidP="009A631F">
      <w:pPr>
        <w:ind w:firstLine="708"/>
        <w:jc w:val="center"/>
        <w:rPr>
          <w:rFonts w:ascii="Times New Roman" w:hAnsi="Times New Roman" w:cs="Times New Roman"/>
          <w:b/>
          <w:bCs/>
          <w:lang w:val="en-US"/>
        </w:rPr>
      </w:pPr>
      <w:r>
        <w:rPr>
          <w:rFonts w:ascii="Times New Roman" w:hAnsi="Times New Roman" w:cs="Times New Roman"/>
          <w:b/>
          <w:bCs/>
          <w:lang w:val="en-US"/>
        </w:rPr>
        <w:lastRenderedPageBreak/>
        <w:t>2.</w:t>
      </w:r>
      <w:r w:rsidR="00C007D1" w:rsidRPr="009A631F">
        <w:rPr>
          <w:rFonts w:ascii="Times New Roman" w:hAnsi="Times New Roman" w:cs="Times New Roman"/>
          <w:b/>
          <w:bCs/>
          <w:lang w:val="en-US"/>
        </w:rPr>
        <w:t>Introduction</w:t>
      </w:r>
    </w:p>
    <w:p w14:paraId="26B5D77D" w14:textId="77777777" w:rsidR="007D615B" w:rsidRPr="007D615B" w:rsidRDefault="007D615B" w:rsidP="007D615B">
      <w:pPr>
        <w:ind w:firstLine="708"/>
        <w:jc w:val="both"/>
        <w:rPr>
          <w:rFonts w:ascii="Times New Roman" w:hAnsi="Times New Roman" w:cs="Times New Roman"/>
          <w:lang w:val="en-US"/>
        </w:rPr>
      </w:pPr>
      <w:r w:rsidRPr="007D615B">
        <w:rPr>
          <w:rFonts w:ascii="Times New Roman" w:hAnsi="Times New Roman" w:cs="Times New Roman"/>
          <w:lang w:val="en-US"/>
        </w:rPr>
        <w:t>The study of super-heavy nuclei is one of the most important studies in nuclear physics. This involves precise measuring of energy, mass, α-decay schemes and spontaneous fission with using statistics analysis methods.</w:t>
      </w:r>
    </w:p>
    <w:p w14:paraId="54728E35" w14:textId="093AFDFB" w:rsidR="007B5AD9" w:rsidRPr="00EB2160" w:rsidRDefault="007D615B" w:rsidP="007D615B">
      <w:pPr>
        <w:jc w:val="both"/>
        <w:rPr>
          <w:rFonts w:ascii="Times New Roman" w:hAnsi="Times New Roman" w:cs="Times New Roman"/>
          <w:lang w:val="en-US"/>
        </w:rPr>
      </w:pPr>
      <w:r w:rsidRPr="00EB2160">
        <w:rPr>
          <w:rFonts w:ascii="Times New Roman" w:hAnsi="Times New Roman" w:cs="Times New Roman"/>
          <w:lang w:val="en-US"/>
        </w:rPr>
        <w:t xml:space="preserve">The Mass </w:t>
      </w:r>
      <w:proofErr w:type="spellStart"/>
      <w:r w:rsidRPr="00EB2160">
        <w:rPr>
          <w:rFonts w:ascii="Times New Roman" w:hAnsi="Times New Roman" w:cs="Times New Roman"/>
          <w:lang w:val="en-US"/>
        </w:rPr>
        <w:t>Analyser</w:t>
      </w:r>
      <w:proofErr w:type="spellEnd"/>
      <w:r w:rsidRPr="00EB2160">
        <w:rPr>
          <w:rFonts w:ascii="Times New Roman" w:hAnsi="Times New Roman" w:cs="Times New Roman"/>
          <w:lang w:val="en-US"/>
        </w:rPr>
        <w:t xml:space="preserve"> of Super Heavy Atoms (MASHA) </w:t>
      </w:r>
      <w:r w:rsidR="00821756" w:rsidRPr="00EB2160">
        <w:rPr>
          <w:rFonts w:ascii="Times New Roman" w:hAnsi="Times New Roman" w:cs="Times New Roman"/>
          <w:lang w:val="en-US"/>
        </w:rPr>
        <w:t>had been built at</w:t>
      </w:r>
      <w:r w:rsidRPr="00EB2160">
        <w:rPr>
          <w:rFonts w:ascii="Times New Roman" w:hAnsi="Times New Roman" w:cs="Times New Roman"/>
          <w:lang w:val="en-US"/>
        </w:rPr>
        <w:t xml:space="preserve"> one of the </w:t>
      </w:r>
      <w:proofErr w:type="gramStart"/>
      <w:r w:rsidRPr="00EB2160">
        <w:rPr>
          <w:rFonts w:ascii="Times New Roman" w:hAnsi="Times New Roman" w:cs="Times New Roman"/>
          <w:lang w:val="en-US"/>
        </w:rPr>
        <w:t>beam</w:t>
      </w:r>
      <w:r w:rsidR="00821756" w:rsidRPr="00EB2160">
        <w:rPr>
          <w:rFonts w:ascii="Times New Roman" w:hAnsi="Times New Roman" w:cs="Times New Roman"/>
          <w:lang w:val="en-US"/>
        </w:rPr>
        <w:t>line</w:t>
      </w:r>
      <w:proofErr w:type="gramEnd"/>
      <w:r w:rsidRPr="00EB2160">
        <w:rPr>
          <w:rFonts w:ascii="Times New Roman" w:hAnsi="Times New Roman" w:cs="Times New Roman"/>
          <w:lang w:val="en-US"/>
        </w:rPr>
        <w:t xml:space="preserve"> from U-400M cyclotron</w:t>
      </w:r>
      <w:r w:rsidRPr="00E95FF4">
        <w:rPr>
          <w:rFonts w:ascii="Times New Roman" w:hAnsi="Times New Roman" w:cs="Times New Roman"/>
          <w:lang w:val="en-US"/>
        </w:rPr>
        <w:t xml:space="preserve"> </w:t>
      </w:r>
      <w:r w:rsidR="00E95FF4" w:rsidRPr="00E95FF4">
        <w:rPr>
          <w:rFonts w:ascii="Times New Roman" w:hAnsi="Times New Roman" w:cs="Times New Roman"/>
          <w:lang w:val="en-US"/>
        </w:rPr>
        <w:t>that</w:t>
      </w:r>
      <w:r w:rsidRPr="00EB2160">
        <w:rPr>
          <w:rFonts w:ascii="Times New Roman" w:hAnsi="Times New Roman" w:cs="Times New Roman"/>
          <w:lang w:val="en-US"/>
        </w:rPr>
        <w:t xml:space="preserve"> based in </w:t>
      </w:r>
      <w:proofErr w:type="spellStart"/>
      <w:r w:rsidRPr="00EB2160">
        <w:rPr>
          <w:rFonts w:ascii="Times New Roman" w:hAnsi="Times New Roman" w:cs="Times New Roman"/>
          <w:lang w:val="en-US"/>
        </w:rPr>
        <w:t>Flerov</w:t>
      </w:r>
      <w:proofErr w:type="spellEnd"/>
      <w:r w:rsidRPr="00EB2160">
        <w:rPr>
          <w:rFonts w:ascii="Times New Roman" w:hAnsi="Times New Roman" w:cs="Times New Roman"/>
          <w:lang w:val="en-US"/>
        </w:rPr>
        <w:t xml:space="preserve"> Laboratory of Nuclear Reactions (FLNR) at Joint Institute for Nuclear Research (JINR), Dubna, Russia.</w:t>
      </w:r>
    </w:p>
    <w:p w14:paraId="4611F105" w14:textId="67AB2B99" w:rsidR="007D615B" w:rsidRPr="00EB2160" w:rsidRDefault="00821756" w:rsidP="007D615B">
      <w:pPr>
        <w:autoSpaceDE w:val="0"/>
        <w:autoSpaceDN w:val="0"/>
        <w:adjustRightInd w:val="0"/>
        <w:rPr>
          <w:rFonts w:ascii="NimbusRomNo9L-Regu" w:hAnsi="NimbusRomNo9L-Regu" w:cs="NimbusRomNo9L-Regu"/>
          <w:lang w:val="en-US"/>
        </w:rPr>
      </w:pPr>
      <w:r w:rsidRPr="00EB2160">
        <w:rPr>
          <w:rFonts w:ascii="NimbusRomNo9L-Regu" w:hAnsi="NimbusRomNo9L-Regu" w:cs="NimbusRomNo9L-Regu"/>
          <w:lang w:val="en"/>
        </w:rPr>
        <w:t xml:space="preserve">The setup could be used for direct measuring the masses in a wide range up to A=450 </w:t>
      </w:r>
      <w:proofErr w:type="spellStart"/>
      <w:r w:rsidRPr="00EB2160">
        <w:rPr>
          <w:rFonts w:ascii="NimbusRomNo9L-Regu" w:hAnsi="NimbusRomNo9L-Regu" w:cs="NimbusRomNo9L-Regu"/>
          <w:lang w:val="en"/>
        </w:rPr>
        <w:t>a.m.u.</w:t>
      </w:r>
      <w:proofErr w:type="spellEnd"/>
      <w:r w:rsidRPr="00EB2160">
        <w:rPr>
          <w:rFonts w:ascii="NimbusRomNo9L-Regu" w:hAnsi="NimbusRomNo9L-Regu" w:cs="NimbusRomNo9L-Regu"/>
          <w:lang w:val="en"/>
        </w:rPr>
        <w:t xml:space="preserve"> with mass resolution M/</w:t>
      </w:r>
      <w:r w:rsidRPr="00EB2160">
        <w:rPr>
          <w:rFonts w:ascii="Times New Roman" w:hAnsi="Times New Roman" w:cs="Times New Roman"/>
          <w:lang w:val="en"/>
        </w:rPr>
        <w:t>Δ</w:t>
      </w:r>
      <w:r w:rsidRPr="00EB2160">
        <w:rPr>
          <w:rFonts w:ascii="NimbusRomNo9L-Regu" w:hAnsi="NimbusRomNo9L-Regu" w:cs="NimbusRomNo9L-Regu"/>
          <w:lang w:val="en"/>
        </w:rPr>
        <w:t xml:space="preserve">M=1700 of the heaviest elements with simultaneous detecting its </w:t>
      </w:r>
      <w:r w:rsidRPr="00EB2160">
        <w:rPr>
          <w:rFonts w:ascii="Times New Roman" w:hAnsi="Times New Roman" w:cs="Times New Roman"/>
          <w:lang w:val="en"/>
        </w:rPr>
        <w:t>α</w:t>
      </w:r>
      <w:r w:rsidRPr="00EB2160">
        <w:rPr>
          <w:rFonts w:ascii="NimbusRomNo9L-Regu" w:hAnsi="NimbusRomNo9L-Regu" w:cs="NimbusRomNo9L-Regu"/>
          <w:lang w:val="en"/>
        </w:rPr>
        <w:t xml:space="preserve">-decays and/or spontaneous fission. </w:t>
      </w:r>
      <w:r w:rsidR="007D615B" w:rsidRPr="00EB2160">
        <w:rPr>
          <w:rFonts w:ascii="NimbusRomNo9L-Regu" w:hAnsi="NimbusRomNo9L-Regu" w:cs="NimbusRomNo9L-Regu"/>
          <w:lang w:val="en"/>
        </w:rPr>
        <w:t xml:space="preserve">For this in the U-400M cyclotron a </w:t>
      </w:r>
      <w:r w:rsidR="00237AC9" w:rsidRPr="00EB2160">
        <w:rPr>
          <w:rFonts w:ascii="NimbusRomNo9L-Regu" w:hAnsi="NimbusRomNo9L-Regu" w:cs="NimbusRomNo9L-Regu"/>
          <w:lang w:val="en"/>
        </w:rPr>
        <w:t>beam</w:t>
      </w:r>
      <w:r w:rsidR="007D615B" w:rsidRPr="00EB2160">
        <w:rPr>
          <w:rFonts w:ascii="NimbusRomNo9L-Regu" w:hAnsi="NimbusRomNo9L-Regu" w:cs="NimbusRomNo9L-Regu"/>
          <w:lang w:val="en"/>
        </w:rPr>
        <w:t xml:space="preserve"> of Ar</w:t>
      </w:r>
      <w:r w:rsidR="007D615B" w:rsidRPr="00EB2160">
        <w:rPr>
          <w:rFonts w:ascii="NimbusRomNo9L-Regu" w:hAnsi="NimbusRomNo9L-Regu" w:cs="NimbusRomNo9L-Regu"/>
          <w:vertAlign w:val="superscript"/>
          <w:lang w:val="en"/>
        </w:rPr>
        <w:t>40</w:t>
      </w:r>
      <w:r w:rsidR="007D615B" w:rsidRPr="00EB2160">
        <w:rPr>
          <w:rFonts w:ascii="NimbusRomNo9L-Regu" w:hAnsi="NimbusRomNo9L-Regu" w:cs="NimbusRomNo9L-Regu"/>
          <w:lang w:val="en"/>
        </w:rPr>
        <w:t xml:space="preserve"> or Ca</w:t>
      </w:r>
      <w:r w:rsidR="007D615B" w:rsidRPr="00EB2160">
        <w:rPr>
          <w:rFonts w:ascii="NimbusRomNo9L-Regu" w:hAnsi="NimbusRomNo9L-Regu" w:cs="NimbusRomNo9L-Regu"/>
          <w:vertAlign w:val="superscript"/>
          <w:lang w:val="en"/>
        </w:rPr>
        <w:t>48</w:t>
      </w:r>
      <w:r w:rsidR="007D615B" w:rsidRPr="00EB2160">
        <w:rPr>
          <w:rFonts w:ascii="NimbusRomNo9L-Regu" w:hAnsi="NimbusRomNo9L-Regu" w:cs="NimbusRomNo9L-Regu"/>
          <w:lang w:val="en"/>
        </w:rPr>
        <w:t xml:space="preserve"> </w:t>
      </w:r>
      <w:r w:rsidR="00237AC9" w:rsidRPr="00EB2160">
        <w:rPr>
          <w:rFonts w:ascii="NimbusRomNo9L-Regu" w:hAnsi="NimbusRomNo9L-Regu" w:cs="NimbusRomNo9L-Regu"/>
          <w:lang w:val="en"/>
        </w:rPr>
        <w:t>ions</w:t>
      </w:r>
      <w:r w:rsidR="007D615B" w:rsidRPr="00EB2160">
        <w:rPr>
          <w:rFonts w:ascii="NimbusRomNo9L-Regu" w:hAnsi="NimbusRomNo9L-Regu" w:cs="NimbusRomNo9L-Regu"/>
          <w:lang w:val="en"/>
        </w:rPr>
        <w:t xml:space="preserve"> accelerated to </w:t>
      </w:r>
      <w:r w:rsidR="00237AC9" w:rsidRPr="00EB2160">
        <w:rPr>
          <w:rFonts w:ascii="NimbusRomNo9L-Regu" w:hAnsi="NimbusRomNo9L-Regu" w:cs="NimbusRomNo9L-Regu"/>
          <w:lang w:val="en"/>
        </w:rPr>
        <w:t>5-7</w:t>
      </w:r>
      <w:r w:rsidR="007D615B" w:rsidRPr="00EB2160">
        <w:rPr>
          <w:rFonts w:ascii="NimbusRomNo9L-Regu" w:hAnsi="NimbusRomNo9L-Regu" w:cs="NimbusRomNo9L-Regu"/>
          <w:lang w:val="en"/>
        </w:rPr>
        <w:t xml:space="preserve"> MeV</w:t>
      </w:r>
      <w:r w:rsidR="00237AC9" w:rsidRPr="00EB2160">
        <w:rPr>
          <w:rFonts w:ascii="NimbusRomNo9L-Regu" w:hAnsi="NimbusRomNo9L-Regu" w:cs="NimbusRomNo9L-Regu"/>
          <w:lang w:val="en"/>
        </w:rPr>
        <w:t>/nucleon</w:t>
      </w:r>
      <w:r w:rsidR="007D615B" w:rsidRPr="00EB2160">
        <w:rPr>
          <w:rFonts w:ascii="NimbusRomNo9L-Regu" w:hAnsi="NimbusRomNo9L-Regu" w:cs="NimbusRomNo9L-Regu"/>
          <w:lang w:val="en"/>
        </w:rPr>
        <w:t xml:space="preserve"> </w:t>
      </w:r>
      <w:r w:rsidR="00237AC9" w:rsidRPr="00EB2160">
        <w:rPr>
          <w:rFonts w:ascii="NimbusRomNo9L-Regu" w:hAnsi="NimbusRomNo9L-Regu" w:cs="NimbusRomNo9L-Regu"/>
          <w:lang w:val="en"/>
        </w:rPr>
        <w:t xml:space="preserve">irradiating an </w:t>
      </w:r>
      <w:proofErr w:type="gramStart"/>
      <w:r w:rsidR="00237AC9" w:rsidRPr="00EB2160">
        <w:rPr>
          <w:rFonts w:ascii="NimbusRomNo9L-Regu" w:hAnsi="NimbusRomNo9L-Regu" w:cs="NimbusRomNo9L-Regu"/>
          <w:lang w:val="en"/>
        </w:rPr>
        <w:t>external targets</w:t>
      </w:r>
      <w:proofErr w:type="gramEnd"/>
      <w:r w:rsidR="00237AC9" w:rsidRPr="00EB2160">
        <w:rPr>
          <w:rFonts w:ascii="NimbusRomNo9L-Regu" w:hAnsi="NimbusRomNo9L-Regu" w:cs="NimbusRomNo9L-Regu"/>
          <w:lang w:val="en"/>
        </w:rPr>
        <w:t xml:space="preserve"> of </w:t>
      </w:r>
      <w:r w:rsidR="007D615B" w:rsidRPr="00EB2160">
        <w:rPr>
          <w:rFonts w:ascii="NimbusRomNo9L-Regu" w:hAnsi="NimbusRomNo9L-Regu" w:cs="NimbusRomNo9L-Regu"/>
          <w:i/>
          <w:lang w:val="en-US"/>
        </w:rPr>
        <w:t>Sm</w:t>
      </w:r>
      <w:r w:rsidR="007D615B" w:rsidRPr="00EB2160">
        <w:rPr>
          <w:rFonts w:ascii="NimbusRomNo9L-Regu" w:hAnsi="NimbusRomNo9L-Regu" w:cs="NimbusRomNo9L-Regu"/>
          <w:i/>
          <w:vertAlign w:val="superscript"/>
          <w:lang w:val="en-US"/>
        </w:rPr>
        <w:t>148</w:t>
      </w:r>
      <w:r w:rsidR="007D615B" w:rsidRPr="00EB2160">
        <w:rPr>
          <w:rFonts w:ascii="NimbusRomNo9L-Regu" w:hAnsi="NimbusRomNo9L-Regu" w:cs="NimbusRomNo9L-Regu"/>
          <w:i/>
          <w:lang w:val="en-US"/>
        </w:rPr>
        <w:t>, Er</w:t>
      </w:r>
      <w:r w:rsidR="007D615B" w:rsidRPr="00EB2160">
        <w:rPr>
          <w:rFonts w:ascii="NimbusRomNo9L-Regu" w:hAnsi="NimbusRomNo9L-Regu" w:cs="NimbusRomNo9L-Regu"/>
          <w:i/>
          <w:vertAlign w:val="superscript"/>
          <w:lang w:val="en-US"/>
        </w:rPr>
        <w:t>166</w:t>
      </w:r>
      <w:r w:rsidR="007D615B" w:rsidRPr="00EB2160">
        <w:rPr>
          <w:rFonts w:ascii="NimbusRomNo9L-Regu" w:hAnsi="NimbusRomNo9L-Regu" w:cs="NimbusRomNo9L-Regu"/>
          <w:i/>
          <w:lang w:val="en-US"/>
        </w:rPr>
        <w:t xml:space="preserve"> and </w:t>
      </w:r>
      <w:r w:rsidR="007D615B" w:rsidRPr="00EB2160">
        <w:rPr>
          <w:rFonts w:ascii="Times New Roman" w:hAnsi="Times New Roman" w:cs="Times New Roman"/>
          <w:i/>
          <w:lang w:val="en-US"/>
        </w:rPr>
        <w:t>Pu</w:t>
      </w:r>
      <w:r w:rsidR="007D615B" w:rsidRPr="00EB2160">
        <w:rPr>
          <w:rFonts w:ascii="Times New Roman" w:hAnsi="Times New Roman" w:cs="Times New Roman"/>
          <w:i/>
          <w:vertAlign w:val="superscript"/>
          <w:lang w:val="en-US"/>
        </w:rPr>
        <w:t>242</w:t>
      </w:r>
      <w:r w:rsidR="007D615B" w:rsidRPr="00EB2160">
        <w:rPr>
          <w:rFonts w:ascii="Times New Roman" w:hAnsi="Times New Roman" w:cs="Times New Roman"/>
          <w:i/>
          <w:lang w:val="en-US"/>
        </w:rPr>
        <w:t xml:space="preserve">. </w:t>
      </w:r>
      <w:r w:rsidR="007D615B" w:rsidRPr="00EB2160">
        <w:rPr>
          <w:rFonts w:ascii="NimbusRomNo9L-Regu" w:hAnsi="NimbusRomNo9L-Regu" w:cs="NimbusRomNo9L-Regu"/>
          <w:lang w:val="en"/>
        </w:rPr>
        <w:t xml:space="preserve">The </w:t>
      </w:r>
      <w:r w:rsidR="00237AC9" w:rsidRPr="00EB2160">
        <w:rPr>
          <w:rFonts w:ascii="NimbusRomNo9L-Regu" w:hAnsi="NimbusRomNo9L-Regu" w:cs="NimbusRomNo9L-Regu"/>
          <w:lang w:val="en"/>
        </w:rPr>
        <w:t>evaporation residue</w:t>
      </w:r>
      <w:r w:rsidR="007D615B" w:rsidRPr="00EB2160">
        <w:rPr>
          <w:rFonts w:ascii="NimbusRomNo9L-Regu" w:hAnsi="NimbusRomNo9L-Regu" w:cs="NimbusRomNo9L-Regu"/>
          <w:lang w:val="en"/>
        </w:rPr>
        <w:t xml:space="preserve"> products </w:t>
      </w:r>
      <w:proofErr w:type="gramStart"/>
      <w:r w:rsidR="00237AC9" w:rsidRPr="00EB2160">
        <w:rPr>
          <w:rFonts w:ascii="NimbusRomNo9L-Regu" w:hAnsi="NimbusRomNo9L-Regu" w:cs="NimbusRomNo9L-Regu"/>
          <w:lang w:val="en"/>
        </w:rPr>
        <w:t>stops</w:t>
      </w:r>
      <w:proofErr w:type="gramEnd"/>
      <w:r w:rsidR="007D615B" w:rsidRPr="00EB2160">
        <w:rPr>
          <w:rFonts w:ascii="NimbusRomNo9L-Regu" w:hAnsi="NimbusRomNo9L-Regu" w:cs="NimbusRomNo9L-Regu"/>
          <w:lang w:val="en"/>
        </w:rPr>
        <w:t xml:space="preserve"> in a hot </w:t>
      </w:r>
      <w:r w:rsidR="00237AC9" w:rsidRPr="00EB2160">
        <w:rPr>
          <w:rFonts w:ascii="NimbusRomNo9L-Regu" w:hAnsi="NimbusRomNo9L-Regu" w:cs="NimbusRomNo9L-Regu"/>
          <w:lang w:val="en"/>
        </w:rPr>
        <w:t>catcher</w:t>
      </w:r>
      <w:r w:rsidR="007D615B" w:rsidRPr="00EB2160">
        <w:rPr>
          <w:rFonts w:ascii="NimbusRomNo9L-Regu" w:hAnsi="NimbusRomNo9L-Regu" w:cs="NimbusRomNo9L-Regu"/>
          <w:lang w:val="en"/>
        </w:rPr>
        <w:t xml:space="preserve">, from where they diffused into the ECR ion source, in which they were ionized to a charge state of +1. Then they got into the detector. </w:t>
      </w:r>
    </w:p>
    <w:p w14:paraId="48178F93" w14:textId="54C5727C" w:rsidR="007D615B" w:rsidRPr="00BA3E1D" w:rsidRDefault="00BF520F" w:rsidP="00745786">
      <w:pPr>
        <w:ind w:firstLine="708"/>
        <w:jc w:val="both"/>
        <w:rPr>
          <w:rFonts w:ascii="Times New Roman" w:hAnsi="Times New Roman" w:cs="Times New Roman"/>
          <w:lang w:val="en-US"/>
        </w:rPr>
      </w:pPr>
      <w:r w:rsidRPr="00EB2160">
        <w:rPr>
          <w:rFonts w:ascii="Times New Roman" w:hAnsi="Times New Roman" w:cs="Times New Roman"/>
          <w:lang w:val="en-US"/>
        </w:rPr>
        <w:t xml:space="preserve">In experiments to study the chemical properties of superheavy elements, the element Copernicium (Cn, Z = 112) was found to have increased volatility compared to its chemical analogue mercury. At the MASHA </w:t>
      </w:r>
      <w:r w:rsidR="00237AC9" w:rsidRPr="00EB2160">
        <w:rPr>
          <w:rFonts w:ascii="Times New Roman" w:hAnsi="Times New Roman" w:cs="Times New Roman"/>
          <w:lang w:val="en-US"/>
        </w:rPr>
        <w:t>facility</w:t>
      </w:r>
      <w:r w:rsidRPr="00EB2160">
        <w:rPr>
          <w:rFonts w:ascii="Times New Roman" w:hAnsi="Times New Roman" w:cs="Times New Roman"/>
          <w:lang w:val="en-US"/>
        </w:rPr>
        <w:t xml:space="preserve"> </w:t>
      </w:r>
      <w:r w:rsidR="00237AC9" w:rsidRPr="00EB2160">
        <w:rPr>
          <w:rFonts w:ascii="Times New Roman" w:hAnsi="Times New Roman" w:cs="Times New Roman"/>
          <w:lang w:val="en-US"/>
        </w:rPr>
        <w:t xml:space="preserve">the </w:t>
      </w:r>
      <w:r w:rsidRPr="00EB2160">
        <w:rPr>
          <w:rFonts w:ascii="Times New Roman" w:hAnsi="Times New Roman" w:cs="Times New Roman"/>
          <w:lang w:val="en-US"/>
        </w:rPr>
        <w:t>test experiments to measure the masses of radon and mercury isotopes</w:t>
      </w:r>
      <w:r w:rsidR="00237AC9" w:rsidRPr="00EB2160">
        <w:rPr>
          <w:rFonts w:ascii="Times New Roman" w:hAnsi="Times New Roman" w:cs="Times New Roman"/>
          <w:lang w:val="en-US"/>
        </w:rPr>
        <w:t xml:space="preserve"> were performed</w:t>
      </w:r>
      <w:r w:rsidRPr="00EB2160">
        <w:rPr>
          <w:rFonts w:ascii="Times New Roman" w:hAnsi="Times New Roman" w:cs="Times New Roman"/>
          <w:lang w:val="en-US"/>
        </w:rPr>
        <w:t>.</w:t>
      </w:r>
      <w:r>
        <w:rPr>
          <w:rFonts w:ascii="Times New Roman" w:hAnsi="Times New Roman" w:cs="Times New Roman"/>
          <w:lang w:val="en-US"/>
        </w:rPr>
        <w:t xml:space="preserve"> </w:t>
      </w:r>
      <w:r w:rsidRPr="00BF520F">
        <w:rPr>
          <w:rFonts w:ascii="Times New Roman" w:hAnsi="Times New Roman" w:cs="Times New Roman"/>
          <w:lang w:val="en-US"/>
        </w:rPr>
        <w:t>Another important motivation for doing this work was</w:t>
      </w:r>
      <w:r>
        <w:rPr>
          <w:rFonts w:ascii="Times New Roman" w:hAnsi="Times New Roman" w:cs="Times New Roman"/>
          <w:lang w:val="en-US"/>
        </w:rPr>
        <w:t xml:space="preserve"> </w:t>
      </w:r>
      <w:r w:rsidRPr="00BF520F">
        <w:rPr>
          <w:rFonts w:ascii="Times New Roman" w:hAnsi="Times New Roman" w:cs="Times New Roman"/>
          <w:lang w:val="en-US"/>
        </w:rPr>
        <w:t>studying the features of fusion reactions with target nuclei located</w:t>
      </w:r>
      <w:r>
        <w:rPr>
          <w:rFonts w:ascii="Times New Roman" w:hAnsi="Times New Roman" w:cs="Times New Roman"/>
          <w:lang w:val="en-US"/>
        </w:rPr>
        <w:t xml:space="preserve"> </w:t>
      </w:r>
      <w:r w:rsidRPr="00BF520F">
        <w:rPr>
          <w:rFonts w:ascii="Times New Roman" w:hAnsi="Times New Roman" w:cs="Times New Roman"/>
          <w:lang w:val="en-US"/>
        </w:rPr>
        <w:t xml:space="preserve">near the magic number of neutrons N = 82. </w:t>
      </w:r>
    </w:p>
    <w:p w14:paraId="4B680FF6" w14:textId="2AD71D66" w:rsidR="007D615B" w:rsidRPr="00FF7C90" w:rsidRDefault="00FF7C90" w:rsidP="00EB2160">
      <w:pPr>
        <w:ind w:firstLine="708"/>
        <w:jc w:val="both"/>
        <w:rPr>
          <w:rFonts w:ascii="Times New Roman" w:hAnsi="Times New Roman" w:cs="Times New Roman"/>
          <w:lang w:val="en-US"/>
        </w:rPr>
      </w:pPr>
      <w:r w:rsidRPr="00EB2160">
        <w:rPr>
          <w:rFonts w:ascii="Times New Roman" w:hAnsi="Times New Roman" w:cs="Times New Roman"/>
          <w:lang w:val="en-US"/>
        </w:rPr>
        <w:t xml:space="preserve">The work is devoted to the calibration of a position-sensitive strip detector using the reactions </w:t>
      </w:r>
      <w:proofErr w:type="spellStart"/>
      <w:r w:rsidR="00EB2160" w:rsidRPr="00EB2160">
        <w:rPr>
          <w:rFonts w:ascii="Times New Roman" w:hAnsi="Times New Roman" w:cs="Times New Roman"/>
          <w:lang w:val="en-US"/>
        </w:rPr>
        <w:t>Ar</w:t>
      </w:r>
      <w:proofErr w:type="spellEnd"/>
      <w:r w:rsidRPr="00EB2160">
        <w:rPr>
          <w:rFonts w:ascii="Times New Roman" w:hAnsi="Times New Roman" w:cs="Times New Roman"/>
          <w:lang w:val="en-US"/>
        </w:rPr>
        <w:t xml:space="preserve"> + </w:t>
      </w:r>
      <w:proofErr w:type="spellStart"/>
      <w:r w:rsidR="00EB2160" w:rsidRPr="00EB2160">
        <w:rPr>
          <w:rFonts w:ascii="Times New Roman" w:hAnsi="Times New Roman" w:cs="Times New Roman"/>
          <w:lang w:val="en-US"/>
        </w:rPr>
        <w:t>Sm</w:t>
      </w:r>
      <w:proofErr w:type="spellEnd"/>
      <w:r w:rsidRPr="00EB2160">
        <w:rPr>
          <w:rFonts w:ascii="Times New Roman" w:hAnsi="Times New Roman" w:cs="Times New Roman"/>
          <w:lang w:val="en-US"/>
        </w:rPr>
        <w:t xml:space="preserve">, </w:t>
      </w:r>
      <w:proofErr w:type="spellStart"/>
      <w:r w:rsidR="00EB2160" w:rsidRPr="00EB2160">
        <w:rPr>
          <w:rFonts w:ascii="Times New Roman" w:hAnsi="Times New Roman" w:cs="Times New Roman"/>
          <w:lang w:val="en-US"/>
        </w:rPr>
        <w:t>Ar</w:t>
      </w:r>
      <w:proofErr w:type="spellEnd"/>
      <w:r w:rsidRPr="00EB2160">
        <w:rPr>
          <w:rFonts w:ascii="Times New Roman" w:hAnsi="Times New Roman" w:cs="Times New Roman"/>
          <w:lang w:val="en-US"/>
        </w:rPr>
        <w:t xml:space="preserve"> + </w:t>
      </w:r>
      <w:r w:rsidR="00EB2160" w:rsidRPr="00EB2160">
        <w:rPr>
          <w:rFonts w:ascii="Times New Roman" w:hAnsi="Times New Roman" w:cs="Times New Roman"/>
          <w:lang w:val="en-US"/>
        </w:rPr>
        <w:t>Er</w:t>
      </w:r>
      <w:r w:rsidRPr="00EB2160">
        <w:rPr>
          <w:rFonts w:ascii="Times New Roman" w:hAnsi="Times New Roman" w:cs="Times New Roman"/>
          <w:lang w:val="en-US"/>
        </w:rPr>
        <w:t xml:space="preserve"> and the reaction of multinucleon transfers calcium + plutonium - just for the synthesis of </w:t>
      </w:r>
      <w:proofErr w:type="spellStart"/>
      <w:r w:rsidRPr="00EB2160">
        <w:rPr>
          <w:rFonts w:ascii="Times New Roman" w:hAnsi="Times New Roman" w:cs="Times New Roman"/>
          <w:lang w:val="en-US"/>
        </w:rPr>
        <w:t>radons</w:t>
      </w:r>
      <w:proofErr w:type="spellEnd"/>
      <w:r w:rsidRPr="00EB2160">
        <w:rPr>
          <w:rFonts w:ascii="Times New Roman" w:hAnsi="Times New Roman" w:cs="Times New Roman"/>
          <w:lang w:val="en-US"/>
        </w:rPr>
        <w:t xml:space="preserve"> near a closed neutron shell N = 126</w:t>
      </w:r>
    </w:p>
    <w:p w14:paraId="18FAA390" w14:textId="62618947" w:rsidR="007D615B" w:rsidRPr="00FF7C90" w:rsidRDefault="007D615B" w:rsidP="007D615B">
      <w:pPr>
        <w:jc w:val="center"/>
        <w:rPr>
          <w:rFonts w:ascii="Times New Roman" w:hAnsi="Times New Roman" w:cs="Times New Roman"/>
          <w:lang w:val="en-US"/>
        </w:rPr>
      </w:pPr>
    </w:p>
    <w:p w14:paraId="52DC4AF3" w14:textId="6834242B" w:rsidR="007D615B" w:rsidRPr="00FF7C90" w:rsidRDefault="007D615B" w:rsidP="007D615B">
      <w:pPr>
        <w:jc w:val="center"/>
        <w:rPr>
          <w:rFonts w:ascii="Times New Roman" w:hAnsi="Times New Roman" w:cs="Times New Roman"/>
          <w:lang w:val="en-US"/>
        </w:rPr>
      </w:pPr>
    </w:p>
    <w:p w14:paraId="335C61EF" w14:textId="5E5BC1E3" w:rsidR="007D615B" w:rsidRPr="00FF7C90" w:rsidRDefault="007D615B" w:rsidP="007D615B">
      <w:pPr>
        <w:jc w:val="center"/>
        <w:rPr>
          <w:rFonts w:ascii="Times New Roman" w:hAnsi="Times New Roman" w:cs="Times New Roman"/>
          <w:lang w:val="en-US"/>
        </w:rPr>
      </w:pPr>
    </w:p>
    <w:p w14:paraId="0129FD55" w14:textId="42E84D84" w:rsidR="004D3421" w:rsidRPr="00FF7C90" w:rsidRDefault="004D3421" w:rsidP="007D615B">
      <w:pPr>
        <w:jc w:val="center"/>
        <w:rPr>
          <w:rFonts w:ascii="Times New Roman" w:hAnsi="Times New Roman" w:cs="Times New Roman"/>
          <w:lang w:val="en-US"/>
        </w:rPr>
      </w:pPr>
    </w:p>
    <w:p w14:paraId="64F29E2A" w14:textId="4AAA9510" w:rsidR="004D3421" w:rsidRPr="00FF7C90" w:rsidRDefault="004D3421" w:rsidP="007D615B">
      <w:pPr>
        <w:jc w:val="center"/>
        <w:rPr>
          <w:rFonts w:ascii="Times New Roman" w:hAnsi="Times New Roman" w:cs="Times New Roman"/>
          <w:lang w:val="en-US"/>
        </w:rPr>
      </w:pPr>
    </w:p>
    <w:p w14:paraId="0D255E8F" w14:textId="35C5ECBE" w:rsidR="004D3421" w:rsidRPr="00FF7C90" w:rsidRDefault="004D3421" w:rsidP="007D615B">
      <w:pPr>
        <w:jc w:val="center"/>
        <w:rPr>
          <w:rFonts w:ascii="Times New Roman" w:hAnsi="Times New Roman" w:cs="Times New Roman"/>
          <w:lang w:val="en-US"/>
        </w:rPr>
      </w:pPr>
    </w:p>
    <w:p w14:paraId="05180BDF" w14:textId="068C0B22" w:rsidR="00FF7C90" w:rsidRPr="00FF7C90" w:rsidRDefault="00FF7C90" w:rsidP="007D615B">
      <w:pPr>
        <w:jc w:val="center"/>
        <w:rPr>
          <w:rFonts w:ascii="Times New Roman" w:hAnsi="Times New Roman" w:cs="Times New Roman"/>
          <w:lang w:val="en-US"/>
        </w:rPr>
      </w:pPr>
    </w:p>
    <w:p w14:paraId="4593D5C4" w14:textId="537CA5CE" w:rsidR="00FF7C90" w:rsidRPr="00FF7C90" w:rsidRDefault="00FF7C90" w:rsidP="007D615B">
      <w:pPr>
        <w:jc w:val="center"/>
        <w:rPr>
          <w:rFonts w:ascii="Times New Roman" w:hAnsi="Times New Roman" w:cs="Times New Roman"/>
          <w:lang w:val="en-US"/>
        </w:rPr>
      </w:pPr>
    </w:p>
    <w:p w14:paraId="6FF1B55C" w14:textId="26C78F59" w:rsidR="00FF7C90" w:rsidRPr="00FF7C90" w:rsidRDefault="00FF7C90" w:rsidP="007D615B">
      <w:pPr>
        <w:jc w:val="center"/>
        <w:rPr>
          <w:rFonts w:ascii="Times New Roman" w:hAnsi="Times New Roman" w:cs="Times New Roman"/>
          <w:lang w:val="en-US"/>
        </w:rPr>
      </w:pPr>
    </w:p>
    <w:p w14:paraId="50D305CC" w14:textId="4A92535A" w:rsidR="00FF7C90" w:rsidRPr="00FF7C90" w:rsidRDefault="00FF7C90" w:rsidP="007D615B">
      <w:pPr>
        <w:jc w:val="center"/>
        <w:rPr>
          <w:rFonts w:ascii="Times New Roman" w:hAnsi="Times New Roman" w:cs="Times New Roman"/>
          <w:lang w:val="en-US"/>
        </w:rPr>
      </w:pPr>
    </w:p>
    <w:p w14:paraId="6A948147" w14:textId="5E307BF9" w:rsidR="00FF7C90" w:rsidRPr="00FF7C90" w:rsidRDefault="00FF7C90" w:rsidP="007D615B">
      <w:pPr>
        <w:jc w:val="center"/>
        <w:rPr>
          <w:rFonts w:ascii="Times New Roman" w:hAnsi="Times New Roman" w:cs="Times New Roman"/>
          <w:lang w:val="en-US"/>
        </w:rPr>
      </w:pPr>
    </w:p>
    <w:p w14:paraId="0510F0FA" w14:textId="75F96169" w:rsidR="00FF7C90" w:rsidRPr="00FF7C90" w:rsidRDefault="00FF7C90" w:rsidP="007D615B">
      <w:pPr>
        <w:jc w:val="center"/>
        <w:rPr>
          <w:rFonts w:ascii="Times New Roman" w:hAnsi="Times New Roman" w:cs="Times New Roman"/>
          <w:lang w:val="en-US"/>
        </w:rPr>
      </w:pPr>
    </w:p>
    <w:p w14:paraId="7B1AFAFE" w14:textId="551BDA3C" w:rsidR="00FF7C90" w:rsidRPr="00FF7C90" w:rsidRDefault="00FF7C90" w:rsidP="007D615B">
      <w:pPr>
        <w:jc w:val="center"/>
        <w:rPr>
          <w:rFonts w:ascii="Times New Roman" w:hAnsi="Times New Roman" w:cs="Times New Roman"/>
          <w:lang w:val="en-US"/>
        </w:rPr>
      </w:pPr>
    </w:p>
    <w:p w14:paraId="2890024B" w14:textId="37B4D090" w:rsidR="00FF7C90" w:rsidRPr="00FF7C90" w:rsidRDefault="00FF7C90" w:rsidP="007D615B">
      <w:pPr>
        <w:jc w:val="center"/>
        <w:rPr>
          <w:rFonts w:ascii="Times New Roman" w:hAnsi="Times New Roman" w:cs="Times New Roman"/>
          <w:lang w:val="en-US"/>
        </w:rPr>
      </w:pPr>
    </w:p>
    <w:p w14:paraId="2EB1EB92" w14:textId="77777777" w:rsidR="00FF7C90" w:rsidRPr="00FF7C90" w:rsidRDefault="00FF7C90" w:rsidP="007D615B">
      <w:pPr>
        <w:jc w:val="center"/>
        <w:rPr>
          <w:rFonts w:ascii="Times New Roman" w:hAnsi="Times New Roman" w:cs="Times New Roman"/>
          <w:lang w:val="en-US"/>
        </w:rPr>
      </w:pPr>
    </w:p>
    <w:p w14:paraId="106E260F" w14:textId="198F8C1E" w:rsidR="004D3421" w:rsidRDefault="004D3421" w:rsidP="007D615B">
      <w:pPr>
        <w:jc w:val="center"/>
        <w:rPr>
          <w:rFonts w:ascii="Times New Roman" w:hAnsi="Times New Roman" w:cs="Times New Roman"/>
          <w:lang w:val="en-US"/>
        </w:rPr>
      </w:pPr>
    </w:p>
    <w:p w14:paraId="32FF1CB9" w14:textId="7FFDC1C7" w:rsidR="00EB2160" w:rsidRDefault="00EB2160" w:rsidP="007D615B">
      <w:pPr>
        <w:jc w:val="center"/>
        <w:rPr>
          <w:rFonts w:ascii="Times New Roman" w:hAnsi="Times New Roman" w:cs="Times New Roman"/>
          <w:lang w:val="en-US"/>
        </w:rPr>
      </w:pPr>
    </w:p>
    <w:p w14:paraId="44FFEC50" w14:textId="2919826B" w:rsidR="00EB2160" w:rsidRDefault="00EB2160" w:rsidP="007D615B">
      <w:pPr>
        <w:jc w:val="center"/>
        <w:rPr>
          <w:rFonts w:ascii="Times New Roman" w:hAnsi="Times New Roman" w:cs="Times New Roman"/>
          <w:lang w:val="en-US"/>
        </w:rPr>
      </w:pPr>
    </w:p>
    <w:p w14:paraId="52AD160A" w14:textId="55336F4C" w:rsidR="00EB2160" w:rsidRDefault="00EB2160" w:rsidP="007D615B">
      <w:pPr>
        <w:jc w:val="center"/>
        <w:rPr>
          <w:rFonts w:ascii="Times New Roman" w:hAnsi="Times New Roman" w:cs="Times New Roman"/>
          <w:lang w:val="en-US"/>
        </w:rPr>
      </w:pPr>
    </w:p>
    <w:p w14:paraId="3141A581" w14:textId="77777777" w:rsidR="00EB2160" w:rsidRPr="00FF7C90" w:rsidRDefault="00EB2160" w:rsidP="007D615B">
      <w:pPr>
        <w:jc w:val="center"/>
        <w:rPr>
          <w:rFonts w:ascii="Times New Roman" w:hAnsi="Times New Roman" w:cs="Times New Roman"/>
          <w:lang w:val="en-US"/>
        </w:rPr>
      </w:pPr>
    </w:p>
    <w:p w14:paraId="4DA83AF4" w14:textId="49EA70F1" w:rsidR="007D615B" w:rsidRPr="00FF7C90" w:rsidRDefault="007D615B" w:rsidP="0037666E">
      <w:pPr>
        <w:rPr>
          <w:rFonts w:ascii="Times New Roman" w:hAnsi="Times New Roman" w:cs="Times New Roman"/>
          <w:lang w:val="en-US"/>
        </w:rPr>
      </w:pPr>
    </w:p>
    <w:p w14:paraId="42D27C69" w14:textId="45D8F9D7" w:rsidR="007D615B" w:rsidRDefault="000718EE" w:rsidP="007D615B">
      <w:pPr>
        <w:autoSpaceDE w:val="0"/>
        <w:autoSpaceDN w:val="0"/>
        <w:adjustRightInd w:val="0"/>
        <w:jc w:val="center"/>
        <w:rPr>
          <w:rFonts w:ascii="Times New Roman" w:hAnsi="Times New Roman" w:cs="Times New Roman"/>
          <w:sz w:val="50"/>
          <w:szCs w:val="50"/>
          <w:lang w:val="en-US"/>
        </w:rPr>
      </w:pPr>
      <w:r w:rsidRPr="00BA3E1D">
        <w:rPr>
          <w:rFonts w:ascii="NimbusRomNo9L-Medi" w:hAnsi="NimbusRomNo9L-Medi" w:cs="NimbusRomNo9L-Medi"/>
          <w:sz w:val="50"/>
          <w:szCs w:val="50"/>
          <w:lang w:val="en-US"/>
        </w:rPr>
        <w:lastRenderedPageBreak/>
        <w:t>3</w:t>
      </w:r>
      <w:r w:rsidR="007D615B" w:rsidRPr="00BA3E1D">
        <w:rPr>
          <w:rFonts w:cs="NimbusRomNo9L-Medi"/>
          <w:sz w:val="50"/>
          <w:szCs w:val="50"/>
          <w:lang w:val="en-US"/>
        </w:rPr>
        <w:t>.</w:t>
      </w:r>
      <w:r w:rsidR="007D615B" w:rsidRPr="00BA3E1D">
        <w:rPr>
          <w:rFonts w:ascii="NimbusRomNo9L-Medi" w:hAnsi="NimbusRomNo9L-Medi" w:cs="NimbusRomNo9L-Medi"/>
          <w:sz w:val="50"/>
          <w:szCs w:val="50"/>
          <w:lang w:val="en-US"/>
        </w:rPr>
        <w:t xml:space="preserve"> </w:t>
      </w:r>
      <w:bookmarkStart w:id="0" w:name="_Hlk152764547"/>
      <w:r w:rsidR="007D615B" w:rsidRPr="007D615B">
        <w:rPr>
          <w:rFonts w:ascii="Times New Roman" w:hAnsi="Times New Roman" w:cs="Times New Roman"/>
          <w:sz w:val="50"/>
          <w:szCs w:val="50"/>
          <w:lang w:val="en-US"/>
        </w:rPr>
        <w:t>Experimental</w:t>
      </w:r>
      <w:r w:rsidR="007D615B" w:rsidRPr="00BA3E1D">
        <w:rPr>
          <w:rFonts w:ascii="Times New Roman" w:hAnsi="Times New Roman" w:cs="Times New Roman"/>
          <w:sz w:val="50"/>
          <w:szCs w:val="50"/>
          <w:lang w:val="en-US"/>
        </w:rPr>
        <w:t xml:space="preserve"> </w:t>
      </w:r>
      <w:r w:rsidR="007D615B" w:rsidRPr="007D615B">
        <w:rPr>
          <w:rFonts w:ascii="Times New Roman" w:hAnsi="Times New Roman" w:cs="Times New Roman"/>
          <w:sz w:val="50"/>
          <w:szCs w:val="50"/>
          <w:lang w:val="en-US"/>
        </w:rPr>
        <w:t>Setup</w:t>
      </w:r>
      <w:r w:rsidR="0037666E" w:rsidRPr="00BA3E1D">
        <w:rPr>
          <w:rFonts w:ascii="Times New Roman" w:hAnsi="Times New Roman" w:cs="Times New Roman"/>
          <w:sz w:val="50"/>
          <w:szCs w:val="50"/>
          <w:lang w:val="en-US"/>
        </w:rPr>
        <w:t xml:space="preserve"> </w:t>
      </w:r>
    </w:p>
    <w:p w14:paraId="0514933F" w14:textId="268FCC66" w:rsidR="002201E6" w:rsidRPr="00625A8B" w:rsidRDefault="002201E6" w:rsidP="002201E6">
      <w:pPr>
        <w:autoSpaceDE w:val="0"/>
        <w:autoSpaceDN w:val="0"/>
        <w:adjustRightInd w:val="0"/>
        <w:jc w:val="center"/>
        <w:rPr>
          <w:rFonts w:ascii="Times New Roman" w:hAnsi="Times New Roman" w:cs="Times New Roman"/>
          <w:b/>
          <w:sz w:val="32"/>
          <w:szCs w:val="32"/>
          <w:lang w:val="en-US"/>
        </w:rPr>
      </w:pPr>
      <w:r w:rsidRPr="00625A8B">
        <w:rPr>
          <w:rFonts w:ascii="Times New Roman" w:hAnsi="Times New Roman" w:cs="Times New Roman"/>
          <w:b/>
          <w:sz w:val="32"/>
          <w:szCs w:val="32"/>
          <w:lang w:val="en-US"/>
        </w:rPr>
        <w:t>3.</w:t>
      </w:r>
      <w:r>
        <w:rPr>
          <w:rFonts w:ascii="Times New Roman" w:hAnsi="Times New Roman" w:cs="Times New Roman"/>
          <w:b/>
          <w:sz w:val="32"/>
          <w:szCs w:val="32"/>
          <w:lang w:val="uz-Latn-UZ"/>
        </w:rPr>
        <w:t>1</w:t>
      </w:r>
      <w:r w:rsidRPr="00625A8B">
        <w:rPr>
          <w:rFonts w:ascii="Times New Roman" w:hAnsi="Times New Roman" w:cs="Times New Roman"/>
          <w:b/>
          <w:sz w:val="32"/>
          <w:szCs w:val="32"/>
          <w:lang w:val="en-US"/>
        </w:rPr>
        <w:t xml:space="preserve"> </w:t>
      </w:r>
      <w:r w:rsidRPr="007D615B">
        <w:rPr>
          <w:rFonts w:ascii="Times New Roman" w:hAnsi="Times New Roman" w:cs="Times New Roman"/>
          <w:b/>
          <w:sz w:val="32"/>
          <w:szCs w:val="32"/>
          <w:lang w:val="en-US"/>
        </w:rPr>
        <w:t>Target</w:t>
      </w:r>
      <w:r w:rsidRPr="00625A8B">
        <w:rPr>
          <w:rFonts w:ascii="Times New Roman" w:hAnsi="Times New Roman" w:cs="Times New Roman"/>
          <w:b/>
          <w:sz w:val="32"/>
          <w:szCs w:val="32"/>
          <w:lang w:val="en-US"/>
        </w:rPr>
        <w:t xml:space="preserve"> </w:t>
      </w:r>
      <w:r w:rsidRPr="007D615B">
        <w:rPr>
          <w:rFonts w:ascii="Times New Roman" w:hAnsi="Times New Roman" w:cs="Times New Roman"/>
          <w:b/>
          <w:sz w:val="32"/>
          <w:szCs w:val="32"/>
          <w:lang w:val="en-US"/>
        </w:rPr>
        <w:t>Assembly</w:t>
      </w:r>
      <w:r w:rsidRPr="00625A8B">
        <w:rPr>
          <w:rFonts w:ascii="Times New Roman" w:hAnsi="Times New Roman" w:cs="Times New Roman"/>
          <w:b/>
          <w:sz w:val="32"/>
          <w:szCs w:val="32"/>
          <w:lang w:val="en-US"/>
        </w:rPr>
        <w:t xml:space="preserve"> </w:t>
      </w:r>
      <w:r w:rsidRPr="007D615B">
        <w:rPr>
          <w:rFonts w:ascii="Times New Roman" w:hAnsi="Times New Roman" w:cs="Times New Roman"/>
          <w:b/>
          <w:sz w:val="32"/>
          <w:szCs w:val="32"/>
          <w:lang w:val="en-US"/>
        </w:rPr>
        <w:t>and</w:t>
      </w:r>
      <w:r w:rsidRPr="00625A8B">
        <w:rPr>
          <w:rFonts w:ascii="Times New Roman" w:hAnsi="Times New Roman" w:cs="Times New Roman"/>
          <w:b/>
          <w:sz w:val="32"/>
          <w:szCs w:val="32"/>
          <w:lang w:val="en-US"/>
        </w:rPr>
        <w:t xml:space="preserve"> </w:t>
      </w:r>
      <w:r w:rsidRPr="007D615B">
        <w:rPr>
          <w:rFonts w:ascii="Times New Roman" w:hAnsi="Times New Roman" w:cs="Times New Roman"/>
          <w:b/>
          <w:sz w:val="32"/>
          <w:szCs w:val="32"/>
          <w:lang w:val="en-US"/>
        </w:rPr>
        <w:t>Hot</w:t>
      </w:r>
      <w:r w:rsidRPr="00625A8B">
        <w:rPr>
          <w:rFonts w:ascii="Times New Roman" w:hAnsi="Times New Roman" w:cs="Times New Roman"/>
          <w:b/>
          <w:sz w:val="32"/>
          <w:szCs w:val="32"/>
          <w:lang w:val="en-US"/>
        </w:rPr>
        <w:t xml:space="preserve"> </w:t>
      </w:r>
      <w:r w:rsidRPr="007D615B">
        <w:rPr>
          <w:rFonts w:ascii="Times New Roman" w:hAnsi="Times New Roman" w:cs="Times New Roman"/>
          <w:b/>
          <w:sz w:val="32"/>
          <w:szCs w:val="32"/>
          <w:lang w:val="en-US"/>
        </w:rPr>
        <w:t>Catcher</w:t>
      </w:r>
      <w:r w:rsidRPr="00625A8B">
        <w:rPr>
          <w:rFonts w:ascii="Times New Roman" w:hAnsi="Times New Roman" w:cs="Times New Roman"/>
          <w:b/>
          <w:sz w:val="32"/>
          <w:szCs w:val="32"/>
          <w:lang w:val="en-US"/>
        </w:rPr>
        <w:t xml:space="preserve"> </w:t>
      </w:r>
    </w:p>
    <w:p w14:paraId="01619B67" w14:textId="77777777" w:rsidR="002201E6" w:rsidRPr="007D615B" w:rsidRDefault="002201E6" w:rsidP="002201E6">
      <w:pPr>
        <w:autoSpaceDE w:val="0"/>
        <w:autoSpaceDN w:val="0"/>
        <w:adjustRightInd w:val="0"/>
        <w:ind w:firstLine="708"/>
        <w:rPr>
          <w:rFonts w:ascii="Times New Roman" w:hAnsi="Times New Roman" w:cs="Times New Roman"/>
          <w:sz w:val="24"/>
          <w:szCs w:val="24"/>
          <w:lang w:val="en-US"/>
        </w:rPr>
      </w:pPr>
      <w:r w:rsidRPr="007D615B">
        <w:rPr>
          <w:rFonts w:ascii="Times New Roman" w:hAnsi="Times New Roman" w:cs="Times New Roman"/>
          <w:lang w:val="en-US"/>
        </w:rPr>
        <w:t xml:space="preserve">The hot catcher is a part of the target assembly shown in Figure 2.2. Prior to hitting the target, the primary beam of heavy ions passes through the diagnostic system composed of a split type aperture of the electrostatic induction sensor and a Faraday cup. The split aperture is divided into four sectors each of which measures the fraction of the beam current that does not fall into the hole of the aperture. This system allows control of the beam position relative to the ion guide. The Faraday cup is fixed in place on the rotary vacuum tight feedthrough at a distance of 70 mm in front of the target. Behind the diagnostic system, there is </w:t>
      </w:r>
      <w:r w:rsidRPr="00EB2160">
        <w:rPr>
          <w:rFonts w:ascii="Times New Roman" w:hAnsi="Times New Roman" w:cs="Times New Roman"/>
          <w:lang w:val="en-US"/>
        </w:rPr>
        <w:t>a rotating target divided on 12 sectors assembled in cassettes and driven by electric engine</w:t>
      </w:r>
      <w:r w:rsidRPr="007D615B">
        <w:rPr>
          <w:rFonts w:ascii="Times New Roman" w:hAnsi="Times New Roman" w:cs="Times New Roman"/>
          <w:lang w:val="en-US"/>
        </w:rPr>
        <w:t>. Nuclear reaction products escape from the target, pass through the separating foil, and are stopped in the graphite absorber. In the form of atoms, the products diffuse from the graphite absorber to the vacuum volume of the hot catcher and, moving over the pipeline, reach the ECR source.</w:t>
      </w:r>
    </w:p>
    <w:p w14:paraId="189364C9" w14:textId="77777777" w:rsidR="002201E6" w:rsidRDefault="002201E6" w:rsidP="002201E6">
      <w:pPr>
        <w:autoSpaceDE w:val="0"/>
        <w:autoSpaceDN w:val="0"/>
        <w:adjustRightInd w:val="0"/>
        <w:jc w:val="center"/>
        <w:rPr>
          <w:rFonts w:ascii="NimbusRomNo9L-Regu" w:hAnsi="NimbusRomNo9L-Regu" w:cs="NimbusRomNo9L-Regu"/>
          <w:sz w:val="24"/>
          <w:szCs w:val="24"/>
        </w:rPr>
      </w:pPr>
      <w:r>
        <w:rPr>
          <w:noProof/>
          <w:lang w:eastAsia="ru-RU"/>
        </w:rPr>
        <w:drawing>
          <wp:inline distT="0" distB="0" distL="0" distR="0" wp14:anchorId="41EB425D" wp14:editId="795DB78F">
            <wp:extent cx="5940425" cy="1551940"/>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1551940"/>
                    </a:xfrm>
                    <a:prstGeom prst="rect">
                      <a:avLst/>
                    </a:prstGeom>
                    <a:noFill/>
                    <a:ln>
                      <a:noFill/>
                    </a:ln>
                  </pic:spPr>
                </pic:pic>
              </a:graphicData>
            </a:graphic>
          </wp:inline>
        </w:drawing>
      </w:r>
    </w:p>
    <w:p w14:paraId="698E267F" w14:textId="77777777" w:rsidR="002201E6" w:rsidRPr="007D615B" w:rsidRDefault="002201E6" w:rsidP="002201E6">
      <w:pPr>
        <w:autoSpaceDE w:val="0"/>
        <w:autoSpaceDN w:val="0"/>
        <w:adjustRightInd w:val="0"/>
        <w:jc w:val="center"/>
        <w:rPr>
          <w:rFonts w:ascii="NimbusRomNo9L-Regu" w:hAnsi="NimbusRomNo9L-Regu" w:cs="NimbusRomNo9L-Regu"/>
          <w:i/>
          <w:lang w:val="en-US"/>
        </w:rPr>
      </w:pPr>
      <w:r w:rsidRPr="007D615B">
        <w:rPr>
          <w:rFonts w:ascii="NimbusRomNo9L-Regu" w:hAnsi="NimbusRomNo9L-Regu" w:cs="NimbusRomNo9L-Regu"/>
          <w:i/>
          <w:lang w:val="en-US"/>
        </w:rPr>
        <w:t>Figure 2.3: 1-frontal 192 strips; 2-top 64 strips; 3-bottom 64 strips; 4-side 16 strips</w:t>
      </w:r>
    </w:p>
    <w:p w14:paraId="0D67B350" w14:textId="77777777" w:rsidR="002201E6" w:rsidRDefault="002201E6" w:rsidP="002201E6">
      <w:pPr>
        <w:autoSpaceDE w:val="0"/>
        <w:autoSpaceDN w:val="0"/>
        <w:adjustRightInd w:val="0"/>
        <w:jc w:val="center"/>
        <w:rPr>
          <w:rFonts w:ascii="NimbusRomNo9L-Regu" w:hAnsi="NimbusRomNo9L-Regu" w:cs="NimbusRomNo9L-Regu"/>
          <w:i/>
        </w:rPr>
      </w:pPr>
      <w:r>
        <w:rPr>
          <w:noProof/>
          <w:lang w:eastAsia="ru-RU"/>
        </w:rPr>
        <w:drawing>
          <wp:inline distT="0" distB="0" distL="0" distR="0" wp14:anchorId="1B57D79F" wp14:editId="13F7AD2E">
            <wp:extent cx="5029200" cy="29718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29200" cy="2971800"/>
                    </a:xfrm>
                    <a:prstGeom prst="rect">
                      <a:avLst/>
                    </a:prstGeom>
                    <a:noFill/>
                    <a:ln>
                      <a:noFill/>
                    </a:ln>
                  </pic:spPr>
                </pic:pic>
              </a:graphicData>
            </a:graphic>
          </wp:inline>
        </w:drawing>
      </w:r>
    </w:p>
    <w:p w14:paraId="2FF582E6" w14:textId="75A12185" w:rsidR="002201E6" w:rsidRDefault="002201E6" w:rsidP="002201E6">
      <w:pPr>
        <w:autoSpaceDE w:val="0"/>
        <w:autoSpaceDN w:val="0"/>
        <w:adjustRightInd w:val="0"/>
        <w:jc w:val="center"/>
        <w:rPr>
          <w:rFonts w:ascii="NimbusRomNo9L-Regu" w:hAnsi="NimbusRomNo9L-Regu" w:cs="NimbusRomNo9L-Regu"/>
          <w:i/>
          <w:lang w:val="en-US"/>
        </w:rPr>
      </w:pPr>
      <w:r w:rsidRPr="007D615B">
        <w:rPr>
          <w:rFonts w:ascii="NimbusRomNo9L-Regu" w:hAnsi="NimbusRomNo9L-Regu" w:cs="NimbusRomNo9L-Regu"/>
          <w:i/>
          <w:lang w:val="en-US"/>
        </w:rPr>
        <w:t>Figure 2.4: Hot catcher</w:t>
      </w:r>
    </w:p>
    <w:p w14:paraId="418FDB8F" w14:textId="3C7B8817" w:rsidR="002201E6" w:rsidRDefault="002201E6" w:rsidP="002201E6">
      <w:pPr>
        <w:autoSpaceDE w:val="0"/>
        <w:autoSpaceDN w:val="0"/>
        <w:adjustRightInd w:val="0"/>
        <w:jc w:val="center"/>
        <w:rPr>
          <w:rFonts w:ascii="NimbusRomNo9L-Regu" w:hAnsi="NimbusRomNo9L-Regu" w:cs="NimbusRomNo9L-Regu"/>
          <w:i/>
          <w:lang w:val="en-US"/>
        </w:rPr>
      </w:pPr>
    </w:p>
    <w:p w14:paraId="6A20AECC" w14:textId="655741FA" w:rsidR="002201E6" w:rsidRDefault="002201E6" w:rsidP="002201E6">
      <w:pPr>
        <w:autoSpaceDE w:val="0"/>
        <w:autoSpaceDN w:val="0"/>
        <w:adjustRightInd w:val="0"/>
        <w:jc w:val="center"/>
        <w:rPr>
          <w:rFonts w:ascii="NimbusRomNo9L-Regu" w:hAnsi="NimbusRomNo9L-Regu" w:cs="NimbusRomNo9L-Regu"/>
          <w:i/>
          <w:lang w:val="en-US"/>
        </w:rPr>
      </w:pPr>
    </w:p>
    <w:p w14:paraId="5F8B0DF4" w14:textId="1955EF4C" w:rsidR="002201E6" w:rsidRDefault="002201E6" w:rsidP="002201E6">
      <w:pPr>
        <w:autoSpaceDE w:val="0"/>
        <w:autoSpaceDN w:val="0"/>
        <w:adjustRightInd w:val="0"/>
        <w:jc w:val="center"/>
        <w:rPr>
          <w:rFonts w:ascii="NimbusRomNo9L-Regu" w:hAnsi="NimbusRomNo9L-Regu" w:cs="NimbusRomNo9L-Regu"/>
          <w:i/>
          <w:lang w:val="en-US"/>
        </w:rPr>
      </w:pPr>
    </w:p>
    <w:p w14:paraId="10C9ECB6" w14:textId="77777777" w:rsidR="002201E6" w:rsidRPr="00BA3E1D" w:rsidRDefault="002201E6" w:rsidP="002201E6">
      <w:pPr>
        <w:autoSpaceDE w:val="0"/>
        <w:autoSpaceDN w:val="0"/>
        <w:adjustRightInd w:val="0"/>
        <w:jc w:val="center"/>
        <w:rPr>
          <w:rFonts w:ascii="Times New Roman" w:hAnsi="Times New Roman" w:cs="Times New Roman"/>
          <w:sz w:val="50"/>
          <w:szCs w:val="50"/>
          <w:lang w:val="en-US"/>
        </w:rPr>
      </w:pPr>
    </w:p>
    <w:bookmarkEnd w:id="0"/>
    <w:p w14:paraId="1FFB90AD" w14:textId="5818B693" w:rsidR="007D615B" w:rsidRPr="007D615B" w:rsidRDefault="000718EE" w:rsidP="007D615B">
      <w:pPr>
        <w:autoSpaceDE w:val="0"/>
        <w:autoSpaceDN w:val="0"/>
        <w:adjustRightInd w:val="0"/>
        <w:jc w:val="center"/>
        <w:rPr>
          <w:rFonts w:ascii="Times New Roman" w:hAnsi="Times New Roman" w:cs="Times New Roman"/>
          <w:b/>
          <w:sz w:val="32"/>
          <w:szCs w:val="32"/>
          <w:lang w:val="en-US"/>
        </w:rPr>
      </w:pPr>
      <w:r>
        <w:rPr>
          <w:rFonts w:ascii="Times New Roman" w:hAnsi="Times New Roman" w:cs="Times New Roman"/>
          <w:b/>
          <w:sz w:val="32"/>
          <w:szCs w:val="32"/>
          <w:lang w:val="en-US"/>
        </w:rPr>
        <w:lastRenderedPageBreak/>
        <w:t>3</w:t>
      </w:r>
      <w:r w:rsidR="007D615B" w:rsidRPr="007D615B">
        <w:rPr>
          <w:rFonts w:ascii="Times New Roman" w:hAnsi="Times New Roman" w:cs="Times New Roman"/>
          <w:b/>
          <w:sz w:val="32"/>
          <w:szCs w:val="32"/>
          <w:lang w:val="en-US"/>
        </w:rPr>
        <w:t>.</w:t>
      </w:r>
      <w:r w:rsidR="002201E6">
        <w:rPr>
          <w:rFonts w:ascii="Times New Roman" w:hAnsi="Times New Roman" w:cs="Times New Roman"/>
          <w:b/>
          <w:sz w:val="32"/>
          <w:szCs w:val="32"/>
          <w:lang w:val="en-US"/>
        </w:rPr>
        <w:t>2</w:t>
      </w:r>
      <w:r w:rsidR="007D615B" w:rsidRPr="007D615B">
        <w:rPr>
          <w:rFonts w:ascii="Times New Roman" w:hAnsi="Times New Roman" w:cs="Times New Roman"/>
          <w:b/>
          <w:sz w:val="32"/>
          <w:szCs w:val="32"/>
          <w:lang w:val="en-US"/>
        </w:rPr>
        <w:t xml:space="preserve"> MASHA Setup</w:t>
      </w:r>
    </w:p>
    <w:p w14:paraId="10EA1019" w14:textId="6A0143BF" w:rsidR="007D615B" w:rsidRPr="007D615B" w:rsidRDefault="007D615B" w:rsidP="007D615B">
      <w:pPr>
        <w:autoSpaceDE w:val="0"/>
        <w:autoSpaceDN w:val="0"/>
        <w:adjustRightInd w:val="0"/>
        <w:ind w:firstLine="708"/>
        <w:rPr>
          <w:rFonts w:ascii="NimbusRomNo9L-Medi" w:hAnsi="NimbusRomNo9L-Medi" w:cs="NimbusRomNo9L-Medi"/>
          <w:lang w:val="en-US"/>
        </w:rPr>
      </w:pPr>
      <w:r w:rsidRPr="00EB2160">
        <w:rPr>
          <w:rFonts w:ascii="NimbusRomNo9L-Medi" w:hAnsi="NimbusRomNo9L-Medi" w:cs="NimbusRomNo9L-Medi"/>
          <w:lang w:val="en-US"/>
        </w:rPr>
        <w:t xml:space="preserve">The setup, the layout of which is shown in Figure 2.1, consists of the target assembly with a hot catcher; an ion source based on the electron cyclotron resonance </w:t>
      </w:r>
      <w:r w:rsidR="0037666E" w:rsidRPr="00EB2160">
        <w:rPr>
          <w:rFonts w:ascii="NimbusRomNo9L-Medi" w:hAnsi="NimbusRomNo9L-Medi" w:cs="NimbusRomNo9L-Medi"/>
          <w:lang w:val="en-US"/>
        </w:rPr>
        <w:t xml:space="preserve">phenomena </w:t>
      </w:r>
      <w:r w:rsidRPr="00EB2160">
        <w:rPr>
          <w:rFonts w:ascii="NimbusRomNo9L-Medi" w:hAnsi="NimbusRomNo9L-Medi" w:cs="NimbusRomNo9L-Medi"/>
          <w:lang w:val="en-US"/>
        </w:rPr>
        <w:t>(ECR); a magneto-optical</w:t>
      </w:r>
      <w:r w:rsidR="0037666E" w:rsidRPr="00EB2160">
        <w:rPr>
          <w:rFonts w:ascii="NimbusRomNo9L-Medi" w:hAnsi="NimbusRomNo9L-Medi" w:cs="NimbusRomNo9L-Medi"/>
          <w:lang w:val="en-US"/>
        </w:rPr>
        <w:t xml:space="preserve"> analyzer (a mass spectrometer); a position sensitive strip detector at the focal plane.</w:t>
      </w:r>
    </w:p>
    <w:p w14:paraId="7E783AFD" w14:textId="640DCD12" w:rsidR="007D615B" w:rsidRDefault="007D615B" w:rsidP="007D615B">
      <w:pPr>
        <w:autoSpaceDE w:val="0"/>
        <w:autoSpaceDN w:val="0"/>
        <w:adjustRightInd w:val="0"/>
        <w:rPr>
          <w:rFonts w:ascii="NimbusRomNo9L-Regu" w:hAnsi="NimbusRomNo9L-Regu" w:cs="NimbusRomNo9L-Regu"/>
        </w:rPr>
      </w:pPr>
      <w:r>
        <w:rPr>
          <w:noProof/>
          <w:lang w:eastAsia="ru-RU"/>
        </w:rPr>
        <w:drawing>
          <wp:inline distT="0" distB="0" distL="0" distR="0" wp14:anchorId="46A8098A" wp14:editId="52961E1B">
            <wp:extent cx="5940425" cy="244221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2442210"/>
                    </a:xfrm>
                    <a:prstGeom prst="rect">
                      <a:avLst/>
                    </a:prstGeom>
                    <a:noFill/>
                    <a:ln>
                      <a:noFill/>
                    </a:ln>
                  </pic:spPr>
                </pic:pic>
              </a:graphicData>
            </a:graphic>
          </wp:inline>
        </w:drawing>
      </w:r>
    </w:p>
    <w:p w14:paraId="657BE6AE" w14:textId="77777777" w:rsidR="007D615B" w:rsidRPr="007D615B" w:rsidRDefault="007D615B" w:rsidP="007D615B">
      <w:pPr>
        <w:autoSpaceDE w:val="0"/>
        <w:autoSpaceDN w:val="0"/>
        <w:adjustRightInd w:val="0"/>
        <w:rPr>
          <w:rFonts w:ascii="NimbusRomNo9L-Regu" w:hAnsi="NimbusRomNo9L-Regu" w:cs="NimbusRomNo9L-Regu"/>
          <w:i/>
          <w:lang w:val="en-US"/>
        </w:rPr>
      </w:pPr>
      <w:r w:rsidRPr="007D615B">
        <w:rPr>
          <w:rFonts w:ascii="NimbusRomNo9L-Regu" w:hAnsi="NimbusRomNo9L-Regu" w:cs="NimbusRomNo9L-Regu"/>
          <w:i/>
          <w:lang w:val="en-US"/>
        </w:rPr>
        <w:t xml:space="preserve">Figure 2.1: MASHA setup: (D1, D2, D3a, D3b) dipole magnets, (Q1, Q2, Q3) quadrupole lenses, and (S1, S2) </w:t>
      </w:r>
      <w:proofErr w:type="spellStart"/>
      <w:r w:rsidRPr="007D615B">
        <w:rPr>
          <w:rFonts w:ascii="NimbusRomNo9L-Regu" w:hAnsi="NimbusRomNo9L-Regu" w:cs="NimbusRomNo9L-Regu"/>
          <w:i/>
          <w:lang w:val="en-US"/>
        </w:rPr>
        <w:t>sixtupole</w:t>
      </w:r>
      <w:proofErr w:type="spellEnd"/>
      <w:r w:rsidRPr="007D615B">
        <w:rPr>
          <w:rFonts w:ascii="NimbusRomNo9L-Regu" w:hAnsi="NimbusRomNo9L-Regu" w:cs="NimbusRomNo9L-Regu"/>
          <w:i/>
          <w:lang w:val="en-US"/>
        </w:rPr>
        <w:t xml:space="preserve"> lenses. The detection system is in focal plane of the separator 4</w:t>
      </w:r>
    </w:p>
    <w:p w14:paraId="5D4D9B45" w14:textId="77777777" w:rsidR="007D615B" w:rsidRPr="007D615B" w:rsidRDefault="007D615B" w:rsidP="007D615B">
      <w:pPr>
        <w:autoSpaceDE w:val="0"/>
        <w:autoSpaceDN w:val="0"/>
        <w:adjustRightInd w:val="0"/>
        <w:rPr>
          <w:rFonts w:ascii="NimbusRomNo9L-Regu" w:hAnsi="NimbusRomNo9L-Regu" w:cs="NimbusRomNo9L-Regu"/>
          <w:lang w:val="en-US"/>
        </w:rPr>
      </w:pPr>
    </w:p>
    <w:p w14:paraId="054A7BCA" w14:textId="570109CD" w:rsidR="007D615B" w:rsidRPr="007D615B" w:rsidRDefault="000718EE" w:rsidP="007D615B">
      <w:pPr>
        <w:autoSpaceDE w:val="0"/>
        <w:autoSpaceDN w:val="0"/>
        <w:adjustRightInd w:val="0"/>
        <w:jc w:val="center"/>
        <w:rPr>
          <w:rFonts w:ascii="Times New Roman" w:hAnsi="Times New Roman" w:cs="Times New Roman"/>
          <w:b/>
          <w:sz w:val="32"/>
          <w:szCs w:val="32"/>
          <w:lang w:val="en-US"/>
        </w:rPr>
      </w:pPr>
      <w:r>
        <w:rPr>
          <w:rFonts w:ascii="Times New Roman" w:hAnsi="Times New Roman" w:cs="Times New Roman"/>
          <w:b/>
          <w:sz w:val="32"/>
          <w:szCs w:val="32"/>
          <w:lang w:val="en-US"/>
        </w:rPr>
        <w:t>3</w:t>
      </w:r>
      <w:r w:rsidR="007D615B" w:rsidRPr="007D615B">
        <w:rPr>
          <w:rFonts w:ascii="Times New Roman" w:hAnsi="Times New Roman" w:cs="Times New Roman"/>
          <w:b/>
          <w:sz w:val="32"/>
          <w:szCs w:val="32"/>
          <w:lang w:val="en-US"/>
        </w:rPr>
        <w:t>.</w:t>
      </w:r>
      <w:r w:rsidR="002201E6">
        <w:rPr>
          <w:rFonts w:ascii="Times New Roman" w:hAnsi="Times New Roman" w:cs="Times New Roman"/>
          <w:b/>
          <w:sz w:val="32"/>
          <w:szCs w:val="32"/>
          <w:lang w:val="en-US"/>
        </w:rPr>
        <w:t>3</w:t>
      </w:r>
      <w:r w:rsidR="007D615B" w:rsidRPr="007D615B">
        <w:rPr>
          <w:rFonts w:ascii="Times New Roman" w:hAnsi="Times New Roman" w:cs="Times New Roman"/>
          <w:b/>
          <w:sz w:val="32"/>
          <w:szCs w:val="32"/>
          <w:lang w:val="en-US"/>
        </w:rPr>
        <w:t xml:space="preserve"> Ion Source</w:t>
      </w:r>
    </w:p>
    <w:p w14:paraId="157BA012" w14:textId="77777777" w:rsidR="007D615B" w:rsidRPr="007D615B" w:rsidRDefault="007D615B" w:rsidP="007D615B">
      <w:pPr>
        <w:autoSpaceDE w:val="0"/>
        <w:autoSpaceDN w:val="0"/>
        <w:adjustRightInd w:val="0"/>
        <w:ind w:firstLine="708"/>
        <w:rPr>
          <w:rFonts w:ascii="Times New Roman" w:hAnsi="Times New Roman" w:cs="Times New Roman"/>
          <w:lang w:val="en-US"/>
        </w:rPr>
      </w:pPr>
      <w:r w:rsidRPr="007D615B">
        <w:rPr>
          <w:rFonts w:ascii="Times New Roman" w:hAnsi="Times New Roman" w:cs="Times New Roman"/>
          <w:lang w:val="en-US"/>
        </w:rPr>
        <w:t>An ion source based on the ECR (the ECR source) with a 2.45GHz frequency of its microwave oscillator is used for ionizing atoms of nuclear reaction products.</w:t>
      </w:r>
    </w:p>
    <w:p w14:paraId="3B61BFFB" w14:textId="6FBCEE19" w:rsidR="007D615B" w:rsidRPr="007D615B" w:rsidRDefault="007D615B" w:rsidP="007D615B">
      <w:pPr>
        <w:autoSpaceDE w:val="0"/>
        <w:autoSpaceDN w:val="0"/>
        <w:adjustRightInd w:val="0"/>
        <w:rPr>
          <w:rFonts w:ascii="NimbusRomNo9L-Regu" w:hAnsi="NimbusRomNo9L-Regu" w:cs="NimbusRomNo9L-Regu"/>
          <w:sz w:val="24"/>
          <w:szCs w:val="24"/>
          <w:lang w:val="en-US"/>
        </w:rPr>
      </w:pPr>
      <w:r w:rsidRPr="007D615B">
        <w:rPr>
          <w:rFonts w:ascii="Times New Roman" w:hAnsi="Times New Roman" w:cs="Times New Roman"/>
          <w:lang w:val="en-US"/>
        </w:rPr>
        <w:t xml:space="preserve">In the ECR, atoms are ionized to charge state Q = +1, accelerated with the aid of the </w:t>
      </w:r>
      <w:proofErr w:type="gramStart"/>
      <w:r w:rsidRPr="007D615B">
        <w:rPr>
          <w:rFonts w:ascii="Times New Roman" w:hAnsi="Times New Roman" w:cs="Times New Roman"/>
          <w:lang w:val="en-US"/>
        </w:rPr>
        <w:t>three electrode</w:t>
      </w:r>
      <w:proofErr w:type="gramEnd"/>
      <w:r w:rsidRPr="007D615B">
        <w:rPr>
          <w:rFonts w:ascii="Times New Roman" w:hAnsi="Times New Roman" w:cs="Times New Roman"/>
          <w:lang w:val="en-US"/>
        </w:rPr>
        <w:t xml:space="preserve"> system, and gathered into a beam, which is thereafter separated by the magneto-optical system of the mass spectrometer. The ECR source helps to obtain ion currents consisting of almost 100% of singly ionized atoms.</w:t>
      </w:r>
    </w:p>
    <w:p w14:paraId="602F9ACF" w14:textId="3DD7ED41" w:rsidR="007D615B" w:rsidRPr="007D615B" w:rsidRDefault="007D615B" w:rsidP="007D615B">
      <w:pPr>
        <w:autoSpaceDE w:val="0"/>
        <w:autoSpaceDN w:val="0"/>
        <w:adjustRightInd w:val="0"/>
        <w:jc w:val="center"/>
        <w:rPr>
          <w:rFonts w:ascii="NimbusRomNo9L-Regu" w:hAnsi="NimbusRomNo9L-Regu" w:cs="NimbusRomNo9L-Regu"/>
          <w:lang w:val="en-US"/>
        </w:rPr>
      </w:pPr>
      <w:r>
        <w:rPr>
          <w:noProof/>
          <w:lang w:eastAsia="ru-RU"/>
        </w:rPr>
        <w:drawing>
          <wp:inline distT="0" distB="0" distL="0" distR="0" wp14:anchorId="3782DBBC" wp14:editId="5A2E50A0">
            <wp:extent cx="5940425" cy="2769235"/>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2769235"/>
                    </a:xfrm>
                    <a:prstGeom prst="rect">
                      <a:avLst/>
                    </a:prstGeom>
                    <a:noFill/>
                    <a:ln>
                      <a:noFill/>
                    </a:ln>
                  </pic:spPr>
                </pic:pic>
              </a:graphicData>
            </a:graphic>
          </wp:inline>
        </w:drawing>
      </w:r>
      <w:r w:rsidRPr="007D615B">
        <w:rPr>
          <w:noProof/>
          <w:lang w:val="en-US"/>
        </w:rPr>
        <w:t xml:space="preserve"> </w:t>
      </w:r>
    </w:p>
    <w:p w14:paraId="1D52D9BB" w14:textId="77777777" w:rsidR="007D615B" w:rsidRPr="007D615B" w:rsidRDefault="007D615B" w:rsidP="007D615B">
      <w:pPr>
        <w:autoSpaceDE w:val="0"/>
        <w:autoSpaceDN w:val="0"/>
        <w:adjustRightInd w:val="0"/>
        <w:jc w:val="center"/>
        <w:rPr>
          <w:rFonts w:ascii="NimbusRomNo9L-Regu" w:hAnsi="NimbusRomNo9L-Regu" w:cs="NimbusRomNo9L-Regu"/>
          <w:i/>
          <w:lang w:val="en-US"/>
        </w:rPr>
      </w:pPr>
      <w:r w:rsidRPr="007D615B">
        <w:rPr>
          <w:rFonts w:ascii="NimbusRomNo9L-Regu" w:hAnsi="NimbusRomNo9L-Regu" w:cs="NimbusRomNo9L-Regu"/>
          <w:i/>
          <w:lang w:val="en-US"/>
        </w:rPr>
        <w:t>Figure 2.2: Target-hot catcher system. 1-diaphragm; 2-pick-up sensor; 3-target on the wheel; 4-electron emission beam monitor; 5-separatin foil; 6-hot catcher</w:t>
      </w:r>
    </w:p>
    <w:p w14:paraId="0E77AF4E" w14:textId="77777777" w:rsidR="007D615B" w:rsidRPr="007D615B" w:rsidRDefault="007D615B" w:rsidP="007D615B">
      <w:pPr>
        <w:autoSpaceDE w:val="0"/>
        <w:autoSpaceDN w:val="0"/>
        <w:adjustRightInd w:val="0"/>
        <w:jc w:val="center"/>
        <w:rPr>
          <w:rFonts w:ascii="NimbusRomNo9L-Regu" w:hAnsi="NimbusRomNo9L-Regu" w:cs="NimbusRomNo9L-Regu"/>
          <w:i/>
          <w:lang w:val="en-US"/>
        </w:rPr>
      </w:pPr>
    </w:p>
    <w:p w14:paraId="6ECB9E2F" w14:textId="1C20C6C6" w:rsidR="007D615B" w:rsidRPr="007D615B" w:rsidRDefault="000718EE" w:rsidP="007D615B">
      <w:pPr>
        <w:autoSpaceDE w:val="0"/>
        <w:autoSpaceDN w:val="0"/>
        <w:adjustRightInd w:val="0"/>
        <w:jc w:val="center"/>
        <w:rPr>
          <w:rFonts w:ascii="NimbusRomNo9L-Medi" w:hAnsi="NimbusRomNo9L-Medi" w:cs="NimbusRomNo9L-Medi"/>
          <w:b/>
          <w:sz w:val="32"/>
          <w:szCs w:val="32"/>
          <w:lang w:val="en-US"/>
        </w:rPr>
      </w:pPr>
      <w:r>
        <w:rPr>
          <w:rFonts w:ascii="NimbusRomNo9L-Medi" w:hAnsi="NimbusRomNo9L-Medi" w:cs="NimbusRomNo9L-Medi"/>
          <w:b/>
          <w:sz w:val="32"/>
          <w:szCs w:val="32"/>
          <w:lang w:val="en-US"/>
        </w:rPr>
        <w:lastRenderedPageBreak/>
        <w:t>3</w:t>
      </w:r>
      <w:r w:rsidR="007D615B" w:rsidRPr="007D615B">
        <w:rPr>
          <w:rFonts w:ascii="NimbusRomNo9L-Medi" w:hAnsi="NimbusRomNo9L-Medi" w:cs="NimbusRomNo9L-Medi"/>
          <w:b/>
          <w:sz w:val="32"/>
          <w:szCs w:val="32"/>
          <w:lang w:val="en-US"/>
        </w:rPr>
        <w:t>.</w:t>
      </w:r>
      <w:r>
        <w:rPr>
          <w:rFonts w:ascii="NimbusRomNo9L-Medi" w:hAnsi="NimbusRomNo9L-Medi" w:cs="NimbusRomNo9L-Medi"/>
          <w:b/>
          <w:sz w:val="32"/>
          <w:szCs w:val="32"/>
          <w:lang w:val="en-US"/>
        </w:rPr>
        <w:t>4</w:t>
      </w:r>
      <w:r w:rsidR="007D615B" w:rsidRPr="007D615B">
        <w:rPr>
          <w:rFonts w:ascii="NimbusRomNo9L-Medi" w:hAnsi="NimbusRomNo9L-Medi" w:cs="NimbusRomNo9L-Medi"/>
          <w:b/>
          <w:sz w:val="32"/>
          <w:szCs w:val="32"/>
          <w:lang w:val="en-US"/>
        </w:rPr>
        <w:t xml:space="preserve"> Detection and Control System</w:t>
      </w:r>
    </w:p>
    <w:p w14:paraId="14806943" w14:textId="7CEA99E8" w:rsidR="007D615B" w:rsidRPr="007D615B" w:rsidRDefault="007D615B" w:rsidP="007D615B">
      <w:pPr>
        <w:autoSpaceDE w:val="0"/>
        <w:autoSpaceDN w:val="0"/>
        <w:adjustRightInd w:val="0"/>
        <w:ind w:firstLine="708"/>
        <w:rPr>
          <w:rFonts w:ascii="NimbusRomNo9L-Regu" w:hAnsi="NimbusRomNo9L-Regu" w:cs="NimbusRomNo9L-Regu"/>
          <w:sz w:val="24"/>
          <w:szCs w:val="24"/>
          <w:lang w:val="en-US"/>
        </w:rPr>
      </w:pPr>
      <w:r w:rsidRPr="00EB2160">
        <w:rPr>
          <w:rFonts w:ascii="NimbusRomNo9L-Regu" w:hAnsi="NimbusRomNo9L-Regu" w:cs="NimbusRomNo9L-Regu"/>
          <w:lang w:val="en-US"/>
        </w:rPr>
        <w:t xml:space="preserve">To detect decays of nuclear reaction products, a well-type silicon </w:t>
      </w:r>
      <w:r w:rsidR="00317E09" w:rsidRPr="00EB2160">
        <w:rPr>
          <w:rFonts w:ascii="NimbusRomNo9L-Regu" w:hAnsi="NimbusRomNo9L-Regu" w:cs="NimbusRomNo9L-Regu"/>
          <w:lang w:val="en-US"/>
        </w:rPr>
        <w:t>detector is mounted in the focal</w:t>
      </w:r>
      <w:r w:rsidRPr="00EB2160">
        <w:rPr>
          <w:rFonts w:ascii="NimbusRomNo9L-Regu" w:hAnsi="NimbusRomNo9L-Regu" w:cs="NimbusRomNo9L-Regu"/>
          <w:lang w:val="en-US"/>
        </w:rPr>
        <w:t xml:space="preserve"> plane of the mass spectrometer. </w:t>
      </w:r>
      <w:r w:rsidRPr="00E95FF4">
        <w:rPr>
          <w:rFonts w:ascii="NimbusRomNo9L-Regu" w:hAnsi="NimbusRomNo9L-Regu" w:cs="NimbusRomNo9L-Regu"/>
          <w:lang w:val="en-US"/>
        </w:rPr>
        <w:t>Th</w:t>
      </w:r>
      <w:r w:rsidRPr="00EB2160">
        <w:rPr>
          <w:rFonts w:ascii="NimbusRomNo9L-Regu" w:hAnsi="NimbusRomNo9L-Regu" w:cs="NimbusRomNo9L-Regu"/>
          <w:strike/>
          <w:lang w:val="en-US"/>
        </w:rPr>
        <w:t>e</w:t>
      </w:r>
      <w:r w:rsidRPr="00EB2160">
        <w:rPr>
          <w:rFonts w:ascii="NimbusRomNo9L-Regu" w:hAnsi="NimbusRomNo9L-Regu" w:cs="NimbusRomNo9L-Regu"/>
          <w:lang w:val="en-US"/>
        </w:rPr>
        <w:t xml:space="preserve"> 192 strips make up the plane of the frontal detector component, which is positioned normal to the beam direction. Each of the side detectors is divided into 64 and 16 strips. The detectors have a conventional operating bias of 40</w:t>
      </w:r>
      <w:r w:rsidRPr="00EB2160">
        <w:rPr>
          <w:rFonts w:ascii="NimbusRomNo9L-ReguItal" w:hAnsi="NimbusRomNo9L-ReguItal" w:cs="NimbusRomNo9L-ReguItal"/>
          <w:lang w:val="en-US"/>
        </w:rPr>
        <w:t xml:space="preserve">V </w:t>
      </w:r>
      <w:r w:rsidRPr="00EB2160">
        <w:rPr>
          <w:rFonts w:ascii="NimbusRomNo9L-Regu" w:hAnsi="NimbusRomNo9L-Regu" w:cs="NimbusRomNo9L-Regu"/>
          <w:lang w:val="en-US"/>
        </w:rPr>
        <w:t xml:space="preserve">and a </w:t>
      </w:r>
      <w:r w:rsidR="00FC1D98" w:rsidRPr="00EB2160">
        <w:rPr>
          <w:rFonts w:ascii="NimbusRomNo9L-Regu" w:hAnsi="NimbusRomNo9L-Regu" w:cs="NimbusRomNo9L-Regu"/>
          <w:lang w:val="en-US"/>
        </w:rPr>
        <w:t>25</w:t>
      </w:r>
      <w:r w:rsidRPr="00EB2160">
        <w:rPr>
          <w:rFonts w:ascii="NimbusRomNo9L-ReguItal" w:hAnsi="NimbusRomNo9L-ReguItal" w:cs="NimbusRomNo9L-ReguItal"/>
          <w:lang w:val="en-US"/>
        </w:rPr>
        <w:t xml:space="preserve">keV </w:t>
      </w:r>
      <w:r w:rsidRPr="00EB2160">
        <w:rPr>
          <w:rFonts w:ascii="NimbusRomNo9L-Regu" w:hAnsi="NimbusRomNo9L-Regu" w:cs="NimbusRomNo9L-Regu"/>
          <w:lang w:val="en-US"/>
        </w:rPr>
        <w:t xml:space="preserve">energy resolution for </w:t>
      </w:r>
      <w:r w:rsidR="00FC1D98" w:rsidRPr="00EB2160">
        <w:rPr>
          <w:rFonts w:ascii="Times New Roman" w:hAnsi="Times New Roman" w:cs="Times New Roman"/>
          <w:lang w:val="en-US"/>
        </w:rPr>
        <w:t>α</w:t>
      </w:r>
      <w:r w:rsidR="00FC1D98" w:rsidRPr="00EB2160">
        <w:rPr>
          <w:rFonts w:ascii="NimbusRomNo9L-Regu" w:hAnsi="NimbusRomNo9L-Regu" w:cs="NimbusRomNo9L-Regu"/>
          <w:lang w:val="en-US"/>
        </w:rPr>
        <w:t>-</w:t>
      </w:r>
      <w:r w:rsidRPr="00EB2160">
        <w:rPr>
          <w:rFonts w:ascii="NimbusRomNo9L-Regu" w:hAnsi="NimbusRomNo9L-Regu" w:cs="NimbusRomNo9L-Regu"/>
          <w:lang w:val="en-US"/>
        </w:rPr>
        <w:t xml:space="preserve">particles from a </w:t>
      </w:r>
      <w:r w:rsidRPr="00EB2160">
        <w:rPr>
          <w:rFonts w:ascii="NimbusRomNo9L-ReguItal" w:hAnsi="NimbusRomNo9L-ReguItal" w:cs="NimbusRomNo9L-ReguItal"/>
          <w:lang w:val="en-US"/>
        </w:rPr>
        <w:t>Ra</w:t>
      </w:r>
      <w:r w:rsidRPr="00EB2160">
        <w:rPr>
          <w:rFonts w:ascii="NimbusRomNo9L-ReguItal" w:hAnsi="NimbusRomNo9L-ReguItal" w:cs="NimbusRomNo9L-ReguItal"/>
          <w:vertAlign w:val="superscript"/>
          <w:lang w:val="en-US"/>
        </w:rPr>
        <w:t>226</w:t>
      </w:r>
      <w:r w:rsidRPr="00EB2160">
        <w:rPr>
          <w:rFonts w:ascii="NimbusRomNo9L-ReguItal" w:hAnsi="NimbusRomNo9L-ReguItal" w:cs="NimbusRomNo9L-ReguItal"/>
          <w:lang w:val="en-US"/>
        </w:rPr>
        <w:t xml:space="preserve"> </w:t>
      </w:r>
      <w:r w:rsidRPr="00EB2160">
        <w:rPr>
          <w:rFonts w:ascii="NimbusRomNo9L-Regu" w:hAnsi="NimbusRomNo9L-Regu" w:cs="NimbusRomNo9L-Regu"/>
          <w:lang w:val="en-US"/>
        </w:rPr>
        <w:t>source. The detector assembly’s stated design allows it to detect no</w:t>
      </w:r>
      <w:r w:rsidR="00FC1D98" w:rsidRPr="00EB2160">
        <w:rPr>
          <w:rFonts w:ascii="NimbusRomNo9L-Regu" w:hAnsi="NimbusRomNo9L-Regu" w:cs="NimbusRomNo9L-Regu"/>
          <w:lang w:val="en-US"/>
        </w:rPr>
        <w:t>t</w:t>
      </w:r>
      <w:r w:rsidRPr="00EB2160">
        <w:rPr>
          <w:rFonts w:ascii="NimbusRomNo9L-Regu" w:hAnsi="NimbusRomNo9L-Regu" w:cs="NimbusRomNo9L-Regu"/>
          <w:lang w:val="en-US"/>
        </w:rPr>
        <w:t xml:space="preserve"> less than 90% of particles emitted in a single nuclear decay at the detector’s frontal section. Each strip of the silicon detector’s signals is read out separately. The application displays one-dimensional energy spectra for each strip as well as two-dimensional spectra for each crystal’s energy dependency on strip number</w:t>
      </w:r>
      <w:r w:rsidRPr="00EB2160">
        <w:rPr>
          <w:rFonts w:ascii="NimbusRomNo9L-Regu" w:hAnsi="NimbusRomNo9L-Regu" w:cs="NimbusRomNo9L-Regu"/>
          <w:sz w:val="24"/>
          <w:szCs w:val="24"/>
          <w:lang w:val="en-US"/>
        </w:rPr>
        <w:t>.</w:t>
      </w:r>
    </w:p>
    <w:p w14:paraId="1D52F04E" w14:textId="77777777" w:rsidR="007D615B" w:rsidRPr="007D615B" w:rsidRDefault="007D615B" w:rsidP="007D615B">
      <w:pPr>
        <w:autoSpaceDE w:val="0"/>
        <w:autoSpaceDN w:val="0"/>
        <w:adjustRightInd w:val="0"/>
        <w:rPr>
          <w:rFonts w:ascii="NimbusRomNo9L-Regu" w:hAnsi="NimbusRomNo9L-Regu" w:cs="NimbusRomNo9L-Regu"/>
          <w:sz w:val="24"/>
          <w:szCs w:val="24"/>
          <w:lang w:val="en-US"/>
        </w:rPr>
      </w:pPr>
    </w:p>
    <w:p w14:paraId="11D9A652" w14:textId="46AF5301" w:rsidR="007D615B" w:rsidRPr="007D615B" w:rsidRDefault="000718EE" w:rsidP="007D615B">
      <w:pPr>
        <w:autoSpaceDE w:val="0"/>
        <w:autoSpaceDN w:val="0"/>
        <w:adjustRightInd w:val="0"/>
        <w:jc w:val="center"/>
        <w:rPr>
          <w:rFonts w:ascii="Times New Roman" w:hAnsi="Times New Roman" w:cs="Times New Roman"/>
          <w:b/>
          <w:sz w:val="32"/>
          <w:szCs w:val="32"/>
          <w:lang w:val="en-US"/>
        </w:rPr>
      </w:pPr>
      <w:r>
        <w:rPr>
          <w:rFonts w:ascii="Times New Roman" w:hAnsi="Times New Roman" w:cs="Times New Roman"/>
          <w:b/>
          <w:sz w:val="32"/>
          <w:szCs w:val="32"/>
          <w:lang w:val="en-US"/>
        </w:rPr>
        <w:t>3</w:t>
      </w:r>
      <w:r w:rsidR="007D615B" w:rsidRPr="007D615B">
        <w:rPr>
          <w:rFonts w:ascii="Times New Roman" w:hAnsi="Times New Roman" w:cs="Times New Roman"/>
          <w:b/>
          <w:sz w:val="32"/>
          <w:szCs w:val="32"/>
          <w:lang w:val="en-US"/>
        </w:rPr>
        <w:t>.</w:t>
      </w:r>
      <w:r>
        <w:rPr>
          <w:rFonts w:ascii="Times New Roman" w:hAnsi="Times New Roman" w:cs="Times New Roman"/>
          <w:b/>
          <w:sz w:val="32"/>
          <w:szCs w:val="32"/>
          <w:lang w:val="en-US"/>
        </w:rPr>
        <w:t>5</w:t>
      </w:r>
      <w:r w:rsidR="007D615B" w:rsidRPr="007D615B">
        <w:rPr>
          <w:rFonts w:ascii="Times New Roman" w:hAnsi="Times New Roman" w:cs="Times New Roman"/>
          <w:b/>
          <w:sz w:val="32"/>
          <w:szCs w:val="32"/>
          <w:lang w:val="en-US"/>
        </w:rPr>
        <w:t xml:space="preserve"> Experimental Technique</w:t>
      </w:r>
    </w:p>
    <w:p w14:paraId="65CE644A" w14:textId="2A739086" w:rsidR="007D615B" w:rsidRPr="007D615B" w:rsidRDefault="007D615B" w:rsidP="007D615B">
      <w:pPr>
        <w:autoSpaceDE w:val="0"/>
        <w:autoSpaceDN w:val="0"/>
        <w:adjustRightInd w:val="0"/>
        <w:ind w:firstLine="708"/>
        <w:rPr>
          <w:rFonts w:ascii="NimbusRomNo9L-Regu" w:hAnsi="NimbusRomNo9L-Regu" w:cs="NimbusRomNo9L-Regu"/>
          <w:lang w:val="en-US"/>
        </w:rPr>
      </w:pPr>
      <w:r w:rsidRPr="007D615B">
        <w:rPr>
          <w:rFonts w:ascii="NimbusRomNo9L-Regu" w:hAnsi="NimbusRomNo9L-Regu" w:cs="NimbusRomNo9L-Regu"/>
          <w:lang w:val="en-US"/>
        </w:rPr>
        <w:t xml:space="preserve">MASHA was constructed at one of the </w:t>
      </w:r>
      <w:r w:rsidRPr="00EB2160">
        <w:rPr>
          <w:rFonts w:ascii="NimbusRomNo9L-Regu" w:hAnsi="NimbusRomNo9L-Regu" w:cs="NimbusRomNo9L-Regu"/>
          <w:lang w:val="en-US"/>
        </w:rPr>
        <w:t xml:space="preserve">beam </w:t>
      </w:r>
      <w:r w:rsidR="00FC1D98" w:rsidRPr="00EB2160">
        <w:rPr>
          <w:rFonts w:ascii="NimbusRomNo9L-Regu" w:hAnsi="NimbusRomNo9L-Regu" w:cs="NimbusRomNo9L-Regu"/>
          <w:lang w:val="en-US"/>
        </w:rPr>
        <w:t>lines</w:t>
      </w:r>
      <w:r w:rsidRPr="00EB2160">
        <w:rPr>
          <w:rFonts w:ascii="NimbusRomNo9L-Regu" w:hAnsi="NimbusRomNo9L-Regu" w:cs="NimbusRomNo9L-Regu"/>
          <w:lang w:val="en-US"/>
        </w:rPr>
        <w:t xml:space="preserve"> of </w:t>
      </w:r>
      <w:r w:rsidRPr="00EB2160">
        <w:rPr>
          <w:rFonts w:ascii="NimbusRomNo9L-ReguItal" w:hAnsi="NimbusRomNo9L-ReguItal" w:cs="NimbusRomNo9L-ReguItal"/>
          <w:lang w:val="en-US"/>
        </w:rPr>
        <w:t xml:space="preserve">U </w:t>
      </w:r>
      <w:r w:rsidRPr="00EB2160">
        <w:rPr>
          <w:rFonts w:ascii="Times New Roman" w:eastAsia="Times New Roman" w:hAnsi="Times New Roman" w:cs="Times New Roman"/>
          <w:lang w:val="en-US"/>
        </w:rPr>
        <w:t xml:space="preserve">- </w:t>
      </w:r>
      <w:r w:rsidRPr="00EB2160">
        <w:rPr>
          <w:rFonts w:ascii="NimbusRomNo9L-Regu" w:hAnsi="NimbusRomNo9L-Regu" w:cs="NimbusRomNo9L-Regu"/>
          <w:lang w:val="en-US"/>
        </w:rPr>
        <w:t>400</w:t>
      </w:r>
      <w:r w:rsidRPr="00EB2160">
        <w:rPr>
          <w:rFonts w:ascii="NimbusRomNo9L-ReguItal" w:hAnsi="NimbusRomNo9L-ReguItal" w:cs="NimbusRomNo9L-ReguItal"/>
          <w:lang w:val="en-US"/>
        </w:rPr>
        <w:t xml:space="preserve">M </w:t>
      </w:r>
      <w:r w:rsidRPr="00EB2160">
        <w:rPr>
          <w:rFonts w:ascii="NimbusRomNo9L-Regu" w:hAnsi="NimbusRomNo9L-Regu" w:cs="NimbusRomNo9L-Regu"/>
          <w:lang w:val="en-US"/>
        </w:rPr>
        <w:t>cyclotron in order to conduct online measurements of the physical properties</w:t>
      </w:r>
      <w:r w:rsidRPr="007D615B">
        <w:rPr>
          <w:rFonts w:ascii="NimbusRomNo9L-Regu" w:hAnsi="NimbusRomNo9L-Regu" w:cs="NimbusRomNo9L-Regu"/>
          <w:lang w:val="en-US"/>
        </w:rPr>
        <w:t xml:space="preserve"> of super-heavy elements. The target was bombarded by beam of </w:t>
      </w:r>
      <w:r w:rsidR="00EB2160">
        <w:rPr>
          <w:rFonts w:ascii="NimbusRomNo9L-Regu" w:hAnsi="NimbusRomNo9L-Regu" w:cs="NimbusRomNo9L-Regu"/>
          <w:vertAlign w:val="superscript"/>
          <w:lang w:val="en-US"/>
        </w:rPr>
        <w:t>48</w:t>
      </w:r>
      <w:r w:rsidRPr="007D615B">
        <w:rPr>
          <w:rFonts w:ascii="NimbusRomNo9L-ReguItal" w:hAnsi="NimbusRomNo9L-ReguItal" w:cs="NimbusRomNo9L-ReguItal"/>
          <w:lang w:val="en-US"/>
        </w:rPr>
        <w:t xml:space="preserve">Ca </w:t>
      </w:r>
      <w:r w:rsidRPr="007D615B">
        <w:rPr>
          <w:rFonts w:ascii="NimbusRomNo9L-Regu" w:hAnsi="NimbusRomNo9L-Regu" w:cs="NimbusRomNo9L-Regu"/>
          <w:lang w:val="en-US"/>
        </w:rPr>
        <w:t xml:space="preserve">with energy </w:t>
      </w:r>
      <w:proofErr w:type="spellStart"/>
      <w:r w:rsidRPr="007D615B">
        <w:rPr>
          <w:rFonts w:ascii="NimbusRomNo9L-ReguItal" w:hAnsi="NimbusRomNo9L-ReguItal" w:cs="NimbusRomNo9L-ReguItal"/>
          <w:lang w:val="en-US"/>
        </w:rPr>
        <w:t>E</w:t>
      </w:r>
      <w:r w:rsidRPr="007D615B">
        <w:rPr>
          <w:rFonts w:ascii="NimbusRomNo9L-ReguItal" w:hAnsi="NimbusRomNo9L-ReguItal" w:cs="NimbusRomNo9L-ReguItal"/>
          <w:vertAlign w:val="subscript"/>
          <w:lang w:val="en-US"/>
        </w:rPr>
        <w:t>beam</w:t>
      </w:r>
      <w:proofErr w:type="spellEnd"/>
      <w:r w:rsidRPr="007D615B">
        <w:rPr>
          <w:rFonts w:ascii="CMR10" w:hAnsi="CMR10" w:cs="CMR10"/>
          <w:lang w:val="en-US"/>
        </w:rPr>
        <w:t>=</w:t>
      </w:r>
      <w:r w:rsidRPr="007D615B">
        <w:rPr>
          <w:rFonts w:ascii="NimbusRomNo9L-Regu" w:hAnsi="NimbusRomNo9L-Regu" w:cs="NimbusRomNo9L-Regu"/>
          <w:lang w:val="en-US"/>
        </w:rPr>
        <w:t>7</w:t>
      </w:r>
      <w:r w:rsidRPr="007D615B">
        <w:rPr>
          <w:rFonts w:ascii="CMMI10" w:hAnsi="CMMI10" w:cs="CMMI10"/>
          <w:lang w:val="en-US"/>
        </w:rPr>
        <w:t>,</w:t>
      </w:r>
      <w:r w:rsidRPr="007D615B">
        <w:rPr>
          <w:rFonts w:ascii="NimbusRomNo9L-Regu" w:hAnsi="NimbusRomNo9L-Regu" w:cs="NimbusRomNo9L-Regu"/>
          <w:lang w:val="en-US"/>
        </w:rPr>
        <w:t>3</w:t>
      </w:r>
      <w:r w:rsidRPr="007D615B">
        <w:rPr>
          <w:rFonts w:ascii="NimbusRomNo9L-ReguItal" w:hAnsi="NimbusRomNo9L-ReguItal" w:cs="NimbusRomNo9L-ReguItal"/>
          <w:lang w:val="en-US"/>
        </w:rPr>
        <w:t>MeV</w:t>
      </w:r>
      <w:r w:rsidRPr="007D615B">
        <w:rPr>
          <w:rFonts w:ascii="CMMI10" w:hAnsi="CMMI10" w:cs="CMMI10"/>
          <w:lang w:val="en-US"/>
        </w:rPr>
        <w:t>/</w:t>
      </w:r>
      <w:r w:rsidRPr="007D615B">
        <w:rPr>
          <w:rFonts w:ascii="NimbusRomNo9L-ReguItal" w:hAnsi="NimbusRomNo9L-ReguItal" w:cs="NimbusRomNo9L-ReguItal"/>
          <w:lang w:val="en-US"/>
        </w:rPr>
        <w:t>n</w:t>
      </w:r>
      <w:r w:rsidRPr="007D615B">
        <w:rPr>
          <w:rFonts w:ascii="NimbusRomNo9L-Regu" w:hAnsi="NimbusRomNo9L-Regu" w:cs="NimbusRomNo9L-Regu"/>
          <w:lang w:val="en-US"/>
        </w:rPr>
        <w:t>.</w:t>
      </w:r>
    </w:p>
    <w:p w14:paraId="39EA562E" w14:textId="27CCAB58" w:rsidR="007D615B" w:rsidRPr="007D615B" w:rsidRDefault="007D615B" w:rsidP="007D615B">
      <w:pPr>
        <w:autoSpaceDE w:val="0"/>
        <w:autoSpaceDN w:val="0"/>
        <w:adjustRightInd w:val="0"/>
        <w:rPr>
          <w:rFonts w:ascii="NimbusRomNo9L-Regu" w:hAnsi="NimbusRomNo9L-Regu" w:cs="NimbusRomNo9L-Regu"/>
          <w:lang w:val="en-US"/>
        </w:rPr>
      </w:pPr>
      <w:r w:rsidRPr="007D615B">
        <w:rPr>
          <w:rFonts w:ascii="NimbusRomNo9L-Regu" w:hAnsi="NimbusRomNo9L-Regu" w:cs="NimbusRomNo9L-Regu"/>
          <w:lang w:val="en-US"/>
        </w:rPr>
        <w:t xml:space="preserve">Atoms diffuse from the graphite volume and, move along the vacuum pipe and reach the ECR ion source chamber where they are ionized.  Faraday cup allows beam intensity control or target protection by periodically interrupting the beam. The separation efficiency and time were measured for Hg isotopes due to their similarity with element </w:t>
      </w:r>
      <w:r w:rsidRPr="007D615B">
        <w:rPr>
          <w:rFonts w:ascii="NimbusRomNo9L-ReguItal" w:hAnsi="NimbusRomNo9L-ReguItal" w:cs="NimbusRomNo9L-ReguItal"/>
          <w:lang w:val="en-US"/>
        </w:rPr>
        <w:t xml:space="preserve">Z </w:t>
      </w:r>
      <w:r w:rsidRPr="007D615B">
        <w:rPr>
          <w:rFonts w:ascii="CMR10" w:hAnsi="CMR10" w:cs="CMR10"/>
          <w:lang w:val="en-US"/>
        </w:rPr>
        <w:t xml:space="preserve">= </w:t>
      </w:r>
      <w:r w:rsidRPr="007D615B">
        <w:rPr>
          <w:rFonts w:ascii="NimbusRomNo9L-Regu" w:hAnsi="NimbusRomNo9L-Regu" w:cs="NimbusRomNo9L-Regu"/>
          <w:lang w:val="en-US"/>
        </w:rPr>
        <w:t xml:space="preserve">112 and </w:t>
      </w:r>
      <w:r w:rsidRPr="007D615B">
        <w:rPr>
          <w:rFonts w:ascii="NimbusRomNo9L-ReguItal" w:hAnsi="NimbusRomNo9L-ReguItal" w:cs="NimbusRomNo9L-ReguItal"/>
          <w:lang w:val="en-US"/>
        </w:rPr>
        <w:t xml:space="preserve">Z </w:t>
      </w:r>
      <w:r w:rsidRPr="007D615B">
        <w:rPr>
          <w:rFonts w:ascii="CMR10" w:hAnsi="CMR10" w:cs="CMR10"/>
          <w:lang w:val="en-US"/>
        </w:rPr>
        <w:t xml:space="preserve">= </w:t>
      </w:r>
      <w:r w:rsidRPr="007D615B">
        <w:rPr>
          <w:rFonts w:ascii="NimbusRomNo9L-Regu" w:hAnsi="NimbusRomNo9L-Regu" w:cs="NimbusRomNo9L-Regu"/>
          <w:lang w:val="en-US"/>
        </w:rPr>
        <w:t xml:space="preserve">114. </w:t>
      </w:r>
      <w:proofErr w:type="gramStart"/>
      <w:r w:rsidRPr="007D615B">
        <w:rPr>
          <w:rFonts w:ascii="NimbusRomNo9L-Regu" w:hAnsi="NimbusRomNo9L-Regu" w:cs="NimbusRomNo9L-Regu"/>
          <w:lang w:val="en-US"/>
        </w:rPr>
        <w:t>A</w:t>
      </w:r>
      <w:r w:rsidRPr="007D615B">
        <w:rPr>
          <w:rFonts w:ascii="StandardSymL-Slant_167" w:hAnsi="StandardSymL-Slant_167" w:cs="StandardSymL-Slant_167"/>
          <w:lang w:val="en-US"/>
        </w:rPr>
        <w:t xml:space="preserve"> </w:t>
      </w:r>
      <w:r w:rsidRPr="007D615B">
        <w:rPr>
          <w:rFonts w:ascii="NimbusRomNo9L-Regu" w:hAnsi="NimbusRomNo9L-Regu" w:cs="NimbusRomNo9L-Regu"/>
          <w:lang w:val="en-US"/>
        </w:rPr>
        <w:t>radioactive isotopes</w:t>
      </w:r>
      <w:proofErr w:type="gramEnd"/>
      <w:r w:rsidRPr="007D615B">
        <w:rPr>
          <w:rFonts w:ascii="NimbusRomNo9L-Regu" w:hAnsi="NimbusRomNo9L-Regu" w:cs="NimbusRomNo9L-Regu"/>
          <w:lang w:val="en-US"/>
        </w:rPr>
        <w:t xml:space="preserve"> were obtained in the fusion reaction. </w:t>
      </w:r>
      <w:r w:rsidRPr="007D615B">
        <w:rPr>
          <w:rFonts w:ascii="StandardSymL-Slant_167" w:hAnsi="StandardSymL-Slant_167" w:cs="StandardSymL-Slant_167"/>
          <w:lang w:val="en-US"/>
        </w:rPr>
        <w:t xml:space="preserve">A </w:t>
      </w:r>
      <w:r w:rsidRPr="007D615B">
        <w:rPr>
          <w:rFonts w:ascii="NimbusRomNo9L-Regu" w:hAnsi="NimbusRomNo9L-Regu" w:cs="NimbusRomNo9L-Regu"/>
          <w:lang w:val="en-US"/>
        </w:rPr>
        <w:t>decay energy of the fusion products was measured as a function of the strip number.</w:t>
      </w:r>
    </w:p>
    <w:p w14:paraId="6DF900BE" w14:textId="77777777" w:rsidR="007D615B" w:rsidRPr="007D615B" w:rsidRDefault="007D615B" w:rsidP="007D615B">
      <w:pPr>
        <w:autoSpaceDE w:val="0"/>
        <w:autoSpaceDN w:val="0"/>
        <w:adjustRightInd w:val="0"/>
        <w:rPr>
          <w:rFonts w:ascii="NimbusRomNo9L-Regu" w:hAnsi="NimbusRomNo9L-Regu" w:cs="NimbusRomNo9L-Regu"/>
          <w:lang w:val="en-US"/>
        </w:rPr>
      </w:pPr>
    </w:p>
    <w:p w14:paraId="049E77A8" w14:textId="3456A661" w:rsidR="007D615B" w:rsidRDefault="007D615B" w:rsidP="007D615B">
      <w:pPr>
        <w:autoSpaceDE w:val="0"/>
        <w:autoSpaceDN w:val="0"/>
        <w:adjustRightInd w:val="0"/>
        <w:rPr>
          <w:rFonts w:ascii="NimbusRomNo9L-Regu" w:hAnsi="NimbusRomNo9L-Regu" w:cs="NimbusRomNo9L-Regu"/>
          <w:lang w:val="en-US"/>
        </w:rPr>
      </w:pPr>
    </w:p>
    <w:p w14:paraId="7B39A7A2" w14:textId="6DE0EE3B" w:rsidR="000718EE" w:rsidRDefault="000718EE" w:rsidP="007D615B">
      <w:pPr>
        <w:autoSpaceDE w:val="0"/>
        <w:autoSpaceDN w:val="0"/>
        <w:adjustRightInd w:val="0"/>
        <w:rPr>
          <w:rFonts w:ascii="NimbusRomNo9L-Regu" w:hAnsi="NimbusRomNo9L-Regu" w:cs="NimbusRomNo9L-Regu"/>
          <w:lang w:val="en-US"/>
        </w:rPr>
      </w:pPr>
    </w:p>
    <w:p w14:paraId="69203B5A" w14:textId="1491D785" w:rsidR="000718EE" w:rsidRDefault="000718EE" w:rsidP="007D615B">
      <w:pPr>
        <w:autoSpaceDE w:val="0"/>
        <w:autoSpaceDN w:val="0"/>
        <w:adjustRightInd w:val="0"/>
        <w:rPr>
          <w:rFonts w:ascii="NimbusRomNo9L-Regu" w:hAnsi="NimbusRomNo9L-Regu" w:cs="NimbusRomNo9L-Regu"/>
          <w:lang w:val="en-US"/>
        </w:rPr>
      </w:pPr>
    </w:p>
    <w:p w14:paraId="3A05CB67" w14:textId="0B591034" w:rsidR="000718EE" w:rsidRDefault="000718EE" w:rsidP="007D615B">
      <w:pPr>
        <w:autoSpaceDE w:val="0"/>
        <w:autoSpaceDN w:val="0"/>
        <w:adjustRightInd w:val="0"/>
        <w:rPr>
          <w:rFonts w:ascii="NimbusRomNo9L-Regu" w:hAnsi="NimbusRomNo9L-Regu" w:cs="NimbusRomNo9L-Regu"/>
          <w:lang w:val="en-US"/>
        </w:rPr>
      </w:pPr>
    </w:p>
    <w:p w14:paraId="72CF4FF0" w14:textId="163A9B1B" w:rsidR="000718EE" w:rsidRDefault="000718EE" w:rsidP="007D615B">
      <w:pPr>
        <w:autoSpaceDE w:val="0"/>
        <w:autoSpaceDN w:val="0"/>
        <w:adjustRightInd w:val="0"/>
        <w:rPr>
          <w:rFonts w:ascii="NimbusRomNo9L-Regu" w:hAnsi="NimbusRomNo9L-Regu" w:cs="NimbusRomNo9L-Regu"/>
          <w:lang w:val="en-US"/>
        </w:rPr>
      </w:pPr>
    </w:p>
    <w:p w14:paraId="615D2A75" w14:textId="4E32A790" w:rsidR="000718EE" w:rsidRDefault="000718EE" w:rsidP="007D615B">
      <w:pPr>
        <w:autoSpaceDE w:val="0"/>
        <w:autoSpaceDN w:val="0"/>
        <w:adjustRightInd w:val="0"/>
        <w:rPr>
          <w:rFonts w:ascii="NimbusRomNo9L-Regu" w:hAnsi="NimbusRomNo9L-Regu" w:cs="NimbusRomNo9L-Regu"/>
          <w:lang w:val="en-US"/>
        </w:rPr>
      </w:pPr>
    </w:p>
    <w:p w14:paraId="08533015" w14:textId="7A685743" w:rsidR="000718EE" w:rsidRDefault="000718EE" w:rsidP="007D615B">
      <w:pPr>
        <w:autoSpaceDE w:val="0"/>
        <w:autoSpaceDN w:val="0"/>
        <w:adjustRightInd w:val="0"/>
        <w:rPr>
          <w:rFonts w:ascii="NimbusRomNo9L-Regu" w:hAnsi="NimbusRomNo9L-Regu" w:cs="NimbusRomNo9L-Regu"/>
          <w:lang w:val="en-US"/>
        </w:rPr>
      </w:pPr>
    </w:p>
    <w:p w14:paraId="0FE8AA0B" w14:textId="6BD00F7B" w:rsidR="000718EE" w:rsidRDefault="000718EE" w:rsidP="007D615B">
      <w:pPr>
        <w:autoSpaceDE w:val="0"/>
        <w:autoSpaceDN w:val="0"/>
        <w:adjustRightInd w:val="0"/>
        <w:rPr>
          <w:rFonts w:ascii="NimbusRomNo9L-Regu" w:hAnsi="NimbusRomNo9L-Regu" w:cs="NimbusRomNo9L-Regu"/>
          <w:lang w:val="en-US"/>
        </w:rPr>
      </w:pPr>
    </w:p>
    <w:p w14:paraId="27EED753" w14:textId="10C74586" w:rsidR="000718EE" w:rsidRDefault="000718EE" w:rsidP="007D615B">
      <w:pPr>
        <w:autoSpaceDE w:val="0"/>
        <w:autoSpaceDN w:val="0"/>
        <w:adjustRightInd w:val="0"/>
        <w:rPr>
          <w:rFonts w:ascii="NimbusRomNo9L-Regu" w:hAnsi="NimbusRomNo9L-Regu" w:cs="NimbusRomNo9L-Regu"/>
          <w:lang w:val="en-US"/>
        </w:rPr>
      </w:pPr>
    </w:p>
    <w:p w14:paraId="47C2EC43" w14:textId="1BEEA43A" w:rsidR="000718EE" w:rsidRDefault="000718EE" w:rsidP="007D615B">
      <w:pPr>
        <w:autoSpaceDE w:val="0"/>
        <w:autoSpaceDN w:val="0"/>
        <w:adjustRightInd w:val="0"/>
        <w:rPr>
          <w:rFonts w:ascii="NimbusRomNo9L-Regu" w:hAnsi="NimbusRomNo9L-Regu" w:cs="NimbusRomNo9L-Regu"/>
          <w:lang w:val="en-US"/>
        </w:rPr>
      </w:pPr>
    </w:p>
    <w:p w14:paraId="2D1F0F67" w14:textId="1B9E9D17" w:rsidR="000718EE" w:rsidRDefault="000718EE" w:rsidP="007D615B">
      <w:pPr>
        <w:autoSpaceDE w:val="0"/>
        <w:autoSpaceDN w:val="0"/>
        <w:adjustRightInd w:val="0"/>
        <w:rPr>
          <w:rFonts w:ascii="NimbusRomNo9L-Regu" w:hAnsi="NimbusRomNo9L-Regu" w:cs="NimbusRomNo9L-Regu"/>
          <w:lang w:val="en-US"/>
        </w:rPr>
      </w:pPr>
    </w:p>
    <w:p w14:paraId="2EFD3773" w14:textId="4345042E" w:rsidR="000718EE" w:rsidRDefault="000718EE" w:rsidP="007D615B">
      <w:pPr>
        <w:autoSpaceDE w:val="0"/>
        <w:autoSpaceDN w:val="0"/>
        <w:adjustRightInd w:val="0"/>
        <w:rPr>
          <w:rFonts w:ascii="NimbusRomNo9L-Regu" w:hAnsi="NimbusRomNo9L-Regu" w:cs="NimbusRomNo9L-Regu"/>
          <w:lang w:val="en-US"/>
        </w:rPr>
      </w:pPr>
    </w:p>
    <w:p w14:paraId="49BE248A" w14:textId="1E8C9515" w:rsidR="000718EE" w:rsidRDefault="000718EE" w:rsidP="007D615B">
      <w:pPr>
        <w:autoSpaceDE w:val="0"/>
        <w:autoSpaceDN w:val="0"/>
        <w:adjustRightInd w:val="0"/>
        <w:rPr>
          <w:rFonts w:ascii="NimbusRomNo9L-Regu" w:hAnsi="NimbusRomNo9L-Regu" w:cs="NimbusRomNo9L-Regu"/>
          <w:lang w:val="en-US"/>
        </w:rPr>
      </w:pPr>
    </w:p>
    <w:p w14:paraId="123FFD08" w14:textId="3BDACA70" w:rsidR="000718EE" w:rsidRDefault="000718EE" w:rsidP="007D615B">
      <w:pPr>
        <w:autoSpaceDE w:val="0"/>
        <w:autoSpaceDN w:val="0"/>
        <w:adjustRightInd w:val="0"/>
        <w:rPr>
          <w:rFonts w:ascii="NimbusRomNo9L-Regu" w:hAnsi="NimbusRomNo9L-Regu" w:cs="NimbusRomNo9L-Regu"/>
          <w:lang w:val="en-US"/>
        </w:rPr>
      </w:pPr>
    </w:p>
    <w:p w14:paraId="5394FCCF" w14:textId="15B36E0A" w:rsidR="000718EE" w:rsidRDefault="000718EE" w:rsidP="007D615B">
      <w:pPr>
        <w:autoSpaceDE w:val="0"/>
        <w:autoSpaceDN w:val="0"/>
        <w:adjustRightInd w:val="0"/>
        <w:rPr>
          <w:rFonts w:ascii="NimbusRomNo9L-Regu" w:hAnsi="NimbusRomNo9L-Regu" w:cs="NimbusRomNo9L-Regu"/>
          <w:lang w:val="en-US"/>
        </w:rPr>
      </w:pPr>
    </w:p>
    <w:p w14:paraId="1F912B22" w14:textId="1F30855B" w:rsidR="000718EE" w:rsidRDefault="000718EE" w:rsidP="007D615B">
      <w:pPr>
        <w:autoSpaceDE w:val="0"/>
        <w:autoSpaceDN w:val="0"/>
        <w:adjustRightInd w:val="0"/>
        <w:rPr>
          <w:rFonts w:ascii="NimbusRomNo9L-Regu" w:hAnsi="NimbusRomNo9L-Regu" w:cs="NimbusRomNo9L-Regu"/>
          <w:lang w:val="en-US"/>
        </w:rPr>
      </w:pPr>
    </w:p>
    <w:p w14:paraId="2378AAE8" w14:textId="67415E9F" w:rsidR="000718EE" w:rsidRDefault="000718EE" w:rsidP="007D615B">
      <w:pPr>
        <w:autoSpaceDE w:val="0"/>
        <w:autoSpaceDN w:val="0"/>
        <w:adjustRightInd w:val="0"/>
        <w:rPr>
          <w:rFonts w:ascii="NimbusRomNo9L-Regu" w:hAnsi="NimbusRomNo9L-Regu" w:cs="NimbusRomNo9L-Regu"/>
          <w:lang w:val="en-US"/>
        </w:rPr>
      </w:pPr>
    </w:p>
    <w:p w14:paraId="51D7D985" w14:textId="60C0A266" w:rsidR="000718EE" w:rsidRDefault="000718EE" w:rsidP="007D615B">
      <w:pPr>
        <w:autoSpaceDE w:val="0"/>
        <w:autoSpaceDN w:val="0"/>
        <w:adjustRightInd w:val="0"/>
        <w:rPr>
          <w:rFonts w:ascii="NimbusRomNo9L-Regu" w:hAnsi="NimbusRomNo9L-Regu" w:cs="NimbusRomNo9L-Regu"/>
          <w:lang w:val="en-US"/>
        </w:rPr>
      </w:pPr>
    </w:p>
    <w:p w14:paraId="59231026" w14:textId="312F6DA1" w:rsidR="000718EE" w:rsidRDefault="000718EE" w:rsidP="007D615B">
      <w:pPr>
        <w:autoSpaceDE w:val="0"/>
        <w:autoSpaceDN w:val="0"/>
        <w:adjustRightInd w:val="0"/>
        <w:rPr>
          <w:rFonts w:ascii="NimbusRomNo9L-Regu" w:hAnsi="NimbusRomNo9L-Regu" w:cs="NimbusRomNo9L-Regu"/>
          <w:lang w:val="en-US"/>
        </w:rPr>
      </w:pPr>
    </w:p>
    <w:p w14:paraId="038D7B94" w14:textId="65CA982F" w:rsidR="000718EE" w:rsidRDefault="000718EE" w:rsidP="007D615B">
      <w:pPr>
        <w:autoSpaceDE w:val="0"/>
        <w:autoSpaceDN w:val="0"/>
        <w:adjustRightInd w:val="0"/>
        <w:rPr>
          <w:rFonts w:ascii="NimbusRomNo9L-Regu" w:hAnsi="NimbusRomNo9L-Regu" w:cs="NimbusRomNo9L-Regu"/>
          <w:lang w:val="en-US"/>
        </w:rPr>
      </w:pPr>
    </w:p>
    <w:p w14:paraId="4E611A9B" w14:textId="1486BFBB" w:rsidR="007D615B" w:rsidRPr="007D615B" w:rsidRDefault="000718EE" w:rsidP="007D615B">
      <w:pPr>
        <w:autoSpaceDE w:val="0"/>
        <w:autoSpaceDN w:val="0"/>
        <w:adjustRightInd w:val="0"/>
        <w:jc w:val="center"/>
        <w:rPr>
          <w:rFonts w:ascii="Times New Roman" w:hAnsi="Times New Roman" w:cs="Times New Roman"/>
          <w:sz w:val="50"/>
          <w:szCs w:val="50"/>
          <w:lang w:val="en-US"/>
        </w:rPr>
      </w:pPr>
      <w:r>
        <w:rPr>
          <w:rFonts w:ascii="Times New Roman" w:hAnsi="Times New Roman" w:cs="Times New Roman"/>
          <w:sz w:val="50"/>
          <w:szCs w:val="50"/>
          <w:lang w:val="en-US"/>
        </w:rPr>
        <w:lastRenderedPageBreak/>
        <w:t>4</w:t>
      </w:r>
      <w:r w:rsidR="007D615B" w:rsidRPr="007D615B">
        <w:rPr>
          <w:rFonts w:ascii="Times New Roman" w:hAnsi="Times New Roman" w:cs="Times New Roman"/>
          <w:sz w:val="50"/>
          <w:szCs w:val="50"/>
          <w:lang w:val="en-US"/>
        </w:rPr>
        <w:t>. Result and Discussion</w:t>
      </w:r>
    </w:p>
    <w:p w14:paraId="7E469D72" w14:textId="19F9C43B" w:rsidR="007D615B" w:rsidRPr="00EB2160" w:rsidRDefault="007D615B" w:rsidP="007D615B">
      <w:pPr>
        <w:autoSpaceDE w:val="0"/>
        <w:autoSpaceDN w:val="0"/>
        <w:adjustRightInd w:val="0"/>
        <w:rPr>
          <w:rFonts w:ascii="Times New Roman" w:hAnsi="Times New Roman" w:cs="Times New Roman"/>
          <w:lang w:val="en-US"/>
        </w:rPr>
      </w:pPr>
      <w:r w:rsidRPr="00EB2160">
        <w:rPr>
          <w:rFonts w:ascii="Times New Roman" w:hAnsi="Times New Roman" w:cs="Times New Roman"/>
          <w:lang w:val="en-US"/>
        </w:rPr>
        <w:t>In this chapter will</w:t>
      </w:r>
      <w:r w:rsidR="00FC1D98" w:rsidRPr="00EB2160">
        <w:rPr>
          <w:rFonts w:ascii="Times New Roman" w:hAnsi="Times New Roman" w:cs="Times New Roman"/>
          <w:lang w:val="en-US"/>
        </w:rPr>
        <w:t xml:space="preserve"> be</w:t>
      </w:r>
      <w:r w:rsidRPr="00EB2160">
        <w:rPr>
          <w:rFonts w:ascii="Times New Roman" w:hAnsi="Times New Roman" w:cs="Times New Roman"/>
          <w:lang w:val="en-US"/>
        </w:rPr>
        <w:t xml:space="preserve"> represent</w:t>
      </w:r>
      <w:r w:rsidR="00FC1D98" w:rsidRPr="00EB2160">
        <w:rPr>
          <w:rFonts w:ascii="Times New Roman" w:hAnsi="Times New Roman" w:cs="Times New Roman"/>
          <w:lang w:val="en-US"/>
        </w:rPr>
        <w:t>ed</w:t>
      </w:r>
      <w:r w:rsidRPr="00EB2160">
        <w:rPr>
          <w:rFonts w:ascii="Times New Roman" w:hAnsi="Times New Roman" w:cs="Times New Roman"/>
          <w:lang w:val="en-US"/>
        </w:rPr>
        <w:t xml:space="preserve"> and analyze</w:t>
      </w:r>
      <w:r w:rsidR="00FC1D98" w:rsidRPr="00EB2160">
        <w:rPr>
          <w:rFonts w:ascii="Times New Roman" w:hAnsi="Times New Roman" w:cs="Times New Roman"/>
          <w:lang w:val="en-US"/>
        </w:rPr>
        <w:t>d</w:t>
      </w:r>
      <w:r w:rsidRPr="00EB2160">
        <w:rPr>
          <w:rFonts w:ascii="Times New Roman" w:hAnsi="Times New Roman" w:cs="Times New Roman"/>
          <w:lang w:val="en-US"/>
        </w:rPr>
        <w:t xml:space="preserve"> the results of the nuclear reactions taken from MASHA.</w:t>
      </w:r>
    </w:p>
    <w:p w14:paraId="76132941" w14:textId="77777777" w:rsidR="007D615B" w:rsidRPr="00EB2160" w:rsidRDefault="007D615B" w:rsidP="007D615B">
      <w:pPr>
        <w:autoSpaceDE w:val="0"/>
        <w:autoSpaceDN w:val="0"/>
        <w:adjustRightInd w:val="0"/>
        <w:rPr>
          <w:rFonts w:ascii="Times New Roman" w:hAnsi="Times New Roman" w:cs="Times New Roman"/>
          <w:lang w:val="en-US"/>
        </w:rPr>
      </w:pPr>
    </w:p>
    <w:p w14:paraId="582292C8" w14:textId="24FA96BC" w:rsidR="007D615B" w:rsidRPr="007D615B" w:rsidRDefault="000718EE" w:rsidP="007D615B">
      <w:pPr>
        <w:autoSpaceDE w:val="0"/>
        <w:autoSpaceDN w:val="0"/>
        <w:adjustRightInd w:val="0"/>
        <w:jc w:val="center"/>
        <w:rPr>
          <w:rFonts w:ascii="Times New Roman" w:hAnsi="Times New Roman" w:cs="Times New Roman"/>
          <w:b/>
          <w:sz w:val="32"/>
          <w:szCs w:val="32"/>
          <w:lang w:val="en-US"/>
        </w:rPr>
      </w:pPr>
      <w:r>
        <w:rPr>
          <w:rFonts w:ascii="Times New Roman" w:hAnsi="Times New Roman" w:cs="Times New Roman"/>
          <w:b/>
          <w:sz w:val="32"/>
          <w:szCs w:val="32"/>
          <w:lang w:val="en-US"/>
        </w:rPr>
        <w:t>4</w:t>
      </w:r>
      <w:r w:rsidR="007D615B" w:rsidRPr="007D615B">
        <w:rPr>
          <w:rFonts w:ascii="Times New Roman" w:hAnsi="Times New Roman" w:cs="Times New Roman"/>
          <w:b/>
          <w:sz w:val="32"/>
          <w:szCs w:val="32"/>
          <w:lang w:val="en-US"/>
        </w:rPr>
        <w:t xml:space="preserve">.1 Reaction </w:t>
      </w:r>
      <w:r w:rsidR="007D615B" w:rsidRPr="007D615B">
        <w:rPr>
          <w:rFonts w:ascii="Times New Roman" w:hAnsi="Times New Roman" w:cs="Times New Roman"/>
          <w:b/>
          <w:sz w:val="32"/>
          <w:szCs w:val="32"/>
          <w:vertAlign w:val="superscript"/>
          <w:lang w:val="en-US"/>
        </w:rPr>
        <w:t>40</w:t>
      </w:r>
      <w:r w:rsidR="007D615B" w:rsidRPr="007D615B">
        <w:rPr>
          <w:rFonts w:ascii="Times New Roman" w:hAnsi="Times New Roman" w:cs="Times New Roman"/>
          <w:b/>
          <w:sz w:val="32"/>
          <w:szCs w:val="32"/>
          <w:lang w:val="en-US"/>
        </w:rPr>
        <w:t xml:space="preserve">Ar + </w:t>
      </w:r>
      <w:r w:rsidR="007D615B" w:rsidRPr="007D615B">
        <w:rPr>
          <w:rFonts w:ascii="Times New Roman" w:hAnsi="Times New Roman" w:cs="Times New Roman"/>
          <w:b/>
          <w:sz w:val="32"/>
          <w:szCs w:val="32"/>
          <w:vertAlign w:val="superscript"/>
          <w:lang w:val="en-US"/>
        </w:rPr>
        <w:t xml:space="preserve">148 </w:t>
      </w:r>
      <w:proofErr w:type="spellStart"/>
      <w:r w:rsidR="007D615B" w:rsidRPr="007D615B">
        <w:rPr>
          <w:rFonts w:ascii="Times New Roman" w:hAnsi="Times New Roman" w:cs="Times New Roman"/>
          <w:b/>
          <w:sz w:val="32"/>
          <w:szCs w:val="32"/>
          <w:lang w:val="en-US"/>
        </w:rPr>
        <w:t>Sm</w:t>
      </w:r>
      <w:proofErr w:type="spellEnd"/>
    </w:p>
    <w:p w14:paraId="4165D959" w14:textId="5B286963" w:rsidR="007D615B" w:rsidRPr="007D615B" w:rsidRDefault="007D615B" w:rsidP="007D615B">
      <w:pPr>
        <w:autoSpaceDE w:val="0"/>
        <w:autoSpaceDN w:val="0"/>
        <w:adjustRightInd w:val="0"/>
        <w:rPr>
          <w:rFonts w:ascii="NimbusRomNo9L-Regu" w:hAnsi="NimbusRomNo9L-Regu" w:cs="NimbusRomNo9L-Regu"/>
          <w:lang w:val="en-US"/>
        </w:rPr>
      </w:pPr>
    </w:p>
    <w:p w14:paraId="7B500B3D" w14:textId="417F7D07" w:rsidR="007D615B" w:rsidRPr="007D615B" w:rsidRDefault="007D615B" w:rsidP="007D615B">
      <w:pPr>
        <w:autoSpaceDE w:val="0"/>
        <w:autoSpaceDN w:val="0"/>
        <w:adjustRightInd w:val="0"/>
        <w:ind w:firstLine="708"/>
        <w:rPr>
          <w:rFonts w:ascii="NimbusRomNo9L-Regu" w:hAnsi="NimbusRomNo9L-Regu" w:cs="NimbusRomNo9L-Regu"/>
          <w:lang w:val="en-US"/>
        </w:rPr>
      </w:pPr>
      <w:r w:rsidRPr="007D615B">
        <w:rPr>
          <w:rFonts w:ascii="NimbusRomNo9L-Regu" w:hAnsi="NimbusRomNo9L-Regu" w:cs="NimbusRomNo9L-Regu"/>
          <w:lang w:val="en-US"/>
        </w:rPr>
        <w:t>It is noticeable in Table 3.1, that the experimental and theoretical results are very close, and this indicates the accuracy of the mass analyzer MASHA. The magnetic system and detector have excellent resolution, distinguishing the various isotopes both in mass and energy.</w:t>
      </w:r>
    </w:p>
    <w:tbl>
      <w:tblPr>
        <w:tblStyle w:val="TableGrid"/>
        <w:tblpPr w:leftFromText="180" w:rightFromText="180" w:vertAnchor="text" w:horzAnchor="margin" w:tblpY="104"/>
        <w:tblW w:w="0" w:type="auto"/>
        <w:tblLook w:val="04A0" w:firstRow="1" w:lastRow="0" w:firstColumn="1" w:lastColumn="0" w:noHBand="0" w:noVBand="1"/>
      </w:tblPr>
      <w:tblGrid>
        <w:gridCol w:w="2260"/>
        <w:gridCol w:w="2261"/>
        <w:gridCol w:w="2261"/>
        <w:gridCol w:w="2261"/>
      </w:tblGrid>
      <w:tr w:rsidR="00BF520F" w14:paraId="00C27218" w14:textId="77777777" w:rsidTr="00BF520F">
        <w:trPr>
          <w:trHeight w:val="526"/>
        </w:trPr>
        <w:tc>
          <w:tcPr>
            <w:tcW w:w="2260" w:type="dxa"/>
            <w:tcBorders>
              <w:top w:val="single" w:sz="4" w:space="0" w:color="auto"/>
              <w:left w:val="single" w:sz="4" w:space="0" w:color="auto"/>
              <w:bottom w:val="single" w:sz="4" w:space="0" w:color="auto"/>
              <w:right w:val="single" w:sz="4" w:space="0" w:color="auto"/>
            </w:tcBorders>
            <w:hideMark/>
          </w:tcPr>
          <w:p w14:paraId="40771AD1" w14:textId="77777777" w:rsidR="00BF520F" w:rsidRDefault="00BF520F" w:rsidP="00BF520F">
            <w:pPr>
              <w:autoSpaceDE w:val="0"/>
              <w:autoSpaceDN w:val="0"/>
              <w:adjustRightInd w:val="0"/>
              <w:jc w:val="center"/>
              <w:rPr>
                <w:rFonts w:ascii="NimbusRomNo9L-Regu" w:hAnsi="NimbusRomNo9L-Regu" w:cs="NimbusRomNo9L-Regu"/>
                <w:b/>
              </w:rPr>
            </w:pPr>
            <w:r>
              <w:rPr>
                <w:rFonts w:ascii="NimbusRomNo9L-Regu" w:hAnsi="NimbusRomNo9L-Regu" w:cs="NimbusRomNo9L-Regu"/>
                <w:b/>
              </w:rPr>
              <w:t>Isotope</w:t>
            </w:r>
          </w:p>
        </w:tc>
        <w:tc>
          <w:tcPr>
            <w:tcW w:w="2261" w:type="dxa"/>
            <w:tcBorders>
              <w:top w:val="single" w:sz="4" w:space="0" w:color="auto"/>
              <w:left w:val="single" w:sz="4" w:space="0" w:color="auto"/>
              <w:bottom w:val="single" w:sz="4" w:space="0" w:color="auto"/>
              <w:right w:val="single" w:sz="4" w:space="0" w:color="auto"/>
            </w:tcBorders>
            <w:hideMark/>
          </w:tcPr>
          <w:p w14:paraId="344C9287" w14:textId="28227651" w:rsidR="00BF520F" w:rsidRDefault="00BF520F" w:rsidP="00BF520F">
            <w:pPr>
              <w:autoSpaceDE w:val="0"/>
              <w:autoSpaceDN w:val="0"/>
              <w:adjustRightInd w:val="0"/>
              <w:jc w:val="center"/>
              <w:rPr>
                <w:rFonts w:ascii="NimbusRomNo9L-Regu" w:hAnsi="NimbusRomNo9L-Regu" w:cs="NimbusRomNo9L-Regu"/>
                <w:b/>
              </w:rPr>
            </w:pPr>
            <w:r>
              <w:rPr>
                <w:rFonts w:ascii="NimbusRomNo9L-Regu" w:hAnsi="NimbusRomNo9L-Regu" w:cs="NimbusRomNo9L-Regu"/>
                <w:b/>
              </w:rPr>
              <w:t>T ½, s</w:t>
            </w:r>
          </w:p>
        </w:tc>
        <w:tc>
          <w:tcPr>
            <w:tcW w:w="2261" w:type="dxa"/>
            <w:tcBorders>
              <w:top w:val="single" w:sz="4" w:space="0" w:color="auto"/>
              <w:left w:val="single" w:sz="4" w:space="0" w:color="auto"/>
              <w:bottom w:val="single" w:sz="4" w:space="0" w:color="auto"/>
              <w:right w:val="single" w:sz="4" w:space="0" w:color="auto"/>
            </w:tcBorders>
            <w:hideMark/>
          </w:tcPr>
          <w:p w14:paraId="789E0D45" w14:textId="44B9B470" w:rsidR="00BF520F" w:rsidRDefault="00BF520F" w:rsidP="00BF520F">
            <w:pPr>
              <w:autoSpaceDE w:val="0"/>
              <w:autoSpaceDN w:val="0"/>
              <w:adjustRightInd w:val="0"/>
              <w:jc w:val="center"/>
              <w:rPr>
                <w:rFonts w:ascii="NimbusRomNo9L-Regu" w:hAnsi="NimbusRomNo9L-Regu" w:cs="NimbusRomNo9L-Regu"/>
                <w:b/>
              </w:rPr>
            </w:pPr>
            <w:r>
              <w:rPr>
                <w:rFonts w:ascii="NimbusRomNo9L-Regu" w:hAnsi="NimbusRomNo9L-Regu" w:cs="NimbusRomNo9L-Regu"/>
                <w:b/>
              </w:rPr>
              <w:t xml:space="preserve">E </w:t>
            </w:r>
            <w:r>
              <w:rPr>
                <w:rFonts w:ascii="NimbusRomNo9L-Regu" w:hAnsi="NimbusRomNo9L-Regu" w:cs="NimbusRomNo9L-Regu"/>
                <w:b/>
                <w:vertAlign w:val="subscript"/>
              </w:rPr>
              <w:t>experiment</w:t>
            </w:r>
            <w:r>
              <w:rPr>
                <w:rFonts w:ascii="NimbusRomNo9L-Regu" w:hAnsi="NimbusRomNo9L-Regu" w:cs="NimbusRomNo9L-Regu"/>
                <w:b/>
              </w:rPr>
              <w:t>, keV</w:t>
            </w:r>
          </w:p>
        </w:tc>
        <w:tc>
          <w:tcPr>
            <w:tcW w:w="2261" w:type="dxa"/>
            <w:tcBorders>
              <w:top w:val="single" w:sz="4" w:space="0" w:color="auto"/>
              <w:left w:val="single" w:sz="4" w:space="0" w:color="auto"/>
              <w:bottom w:val="single" w:sz="4" w:space="0" w:color="auto"/>
              <w:right w:val="single" w:sz="4" w:space="0" w:color="auto"/>
            </w:tcBorders>
            <w:hideMark/>
          </w:tcPr>
          <w:p w14:paraId="6270142A" w14:textId="6E6A904B" w:rsidR="00BF520F" w:rsidRDefault="00BF520F" w:rsidP="00BF520F">
            <w:pPr>
              <w:autoSpaceDE w:val="0"/>
              <w:autoSpaceDN w:val="0"/>
              <w:adjustRightInd w:val="0"/>
              <w:jc w:val="center"/>
              <w:rPr>
                <w:rFonts w:ascii="NimbusRomNo9L-Regu" w:hAnsi="NimbusRomNo9L-Regu" w:cs="NimbusRomNo9L-Regu"/>
                <w:b/>
              </w:rPr>
            </w:pPr>
            <w:r>
              <w:rPr>
                <w:rFonts w:ascii="NimbusRomNo9L-Regu" w:hAnsi="NimbusRomNo9L-Regu" w:cs="NimbusRomNo9L-Regu"/>
                <w:b/>
              </w:rPr>
              <w:t xml:space="preserve">E </w:t>
            </w:r>
            <w:r>
              <w:rPr>
                <w:rFonts w:ascii="NimbusRomNo9L-Regu" w:hAnsi="NimbusRomNo9L-Regu" w:cs="NimbusRomNo9L-Regu"/>
                <w:b/>
                <w:vertAlign w:val="subscript"/>
              </w:rPr>
              <w:t>theory</w:t>
            </w:r>
            <w:r>
              <w:rPr>
                <w:rFonts w:ascii="NimbusRomNo9L-Regu" w:hAnsi="NimbusRomNo9L-Regu" w:cs="NimbusRomNo9L-Regu"/>
                <w:b/>
              </w:rPr>
              <w:t>, keV</w:t>
            </w:r>
          </w:p>
        </w:tc>
      </w:tr>
      <w:tr w:rsidR="00BF520F" w14:paraId="76884331" w14:textId="77777777" w:rsidTr="00BF520F">
        <w:trPr>
          <w:trHeight w:val="526"/>
        </w:trPr>
        <w:tc>
          <w:tcPr>
            <w:tcW w:w="2260" w:type="dxa"/>
            <w:tcBorders>
              <w:top w:val="single" w:sz="4" w:space="0" w:color="auto"/>
              <w:left w:val="single" w:sz="4" w:space="0" w:color="auto"/>
              <w:bottom w:val="single" w:sz="4" w:space="0" w:color="auto"/>
              <w:right w:val="single" w:sz="4" w:space="0" w:color="auto"/>
            </w:tcBorders>
            <w:hideMark/>
          </w:tcPr>
          <w:p w14:paraId="3E9FA63C" w14:textId="77777777" w:rsidR="00BF520F" w:rsidRPr="00BF520F" w:rsidRDefault="00BF520F" w:rsidP="00BF520F">
            <w:pPr>
              <w:autoSpaceDE w:val="0"/>
              <w:autoSpaceDN w:val="0"/>
              <w:adjustRightInd w:val="0"/>
              <w:jc w:val="center"/>
              <w:rPr>
                <w:rFonts w:ascii="Times New Roman" w:hAnsi="Times New Roman" w:cs="Times New Roman"/>
              </w:rPr>
            </w:pPr>
            <w:r w:rsidRPr="00BF520F">
              <w:rPr>
                <w:rFonts w:ascii="Times New Roman" w:hAnsi="Times New Roman" w:cs="Times New Roman"/>
              </w:rPr>
              <w:t>Hg180</w:t>
            </w:r>
          </w:p>
        </w:tc>
        <w:tc>
          <w:tcPr>
            <w:tcW w:w="2261" w:type="dxa"/>
            <w:tcBorders>
              <w:top w:val="single" w:sz="4" w:space="0" w:color="auto"/>
              <w:left w:val="single" w:sz="4" w:space="0" w:color="auto"/>
              <w:bottom w:val="single" w:sz="4" w:space="0" w:color="auto"/>
              <w:right w:val="single" w:sz="4" w:space="0" w:color="auto"/>
            </w:tcBorders>
            <w:hideMark/>
          </w:tcPr>
          <w:p w14:paraId="0DB92963" w14:textId="77777777" w:rsidR="00BF520F" w:rsidRPr="00BF520F" w:rsidRDefault="00BF520F" w:rsidP="00BF520F">
            <w:pPr>
              <w:autoSpaceDE w:val="0"/>
              <w:autoSpaceDN w:val="0"/>
              <w:adjustRightInd w:val="0"/>
              <w:jc w:val="center"/>
              <w:rPr>
                <w:rFonts w:ascii="Times New Roman" w:hAnsi="Times New Roman" w:cs="Times New Roman"/>
              </w:rPr>
            </w:pPr>
            <w:r w:rsidRPr="00BF520F">
              <w:rPr>
                <w:rFonts w:ascii="Times New Roman" w:hAnsi="Times New Roman" w:cs="Times New Roman"/>
              </w:rPr>
              <w:t>2.58</w:t>
            </w:r>
          </w:p>
        </w:tc>
        <w:tc>
          <w:tcPr>
            <w:tcW w:w="2261" w:type="dxa"/>
            <w:tcBorders>
              <w:top w:val="single" w:sz="4" w:space="0" w:color="auto"/>
              <w:left w:val="single" w:sz="4" w:space="0" w:color="auto"/>
              <w:bottom w:val="single" w:sz="4" w:space="0" w:color="auto"/>
              <w:right w:val="single" w:sz="4" w:space="0" w:color="auto"/>
            </w:tcBorders>
            <w:hideMark/>
          </w:tcPr>
          <w:p w14:paraId="137574E3" w14:textId="494F459E" w:rsidR="00BF520F" w:rsidRPr="00EF036B" w:rsidRDefault="00D2556B" w:rsidP="00BF520F">
            <w:pPr>
              <w:autoSpaceDE w:val="0"/>
              <w:autoSpaceDN w:val="0"/>
              <w:adjustRightInd w:val="0"/>
              <w:jc w:val="center"/>
              <w:rPr>
                <w:rFonts w:ascii="Times New Roman" w:hAnsi="Times New Roman" w:cs="Times New Roman"/>
                <w:lang w:val="en-US"/>
              </w:rPr>
            </w:pPr>
            <w:r>
              <w:rPr>
                <w:rFonts w:ascii="Times New Roman" w:hAnsi="Times New Roman" w:cs="Times New Roman"/>
                <w:lang w:val="en-US"/>
              </w:rPr>
              <w:t>6119</w:t>
            </w:r>
          </w:p>
        </w:tc>
        <w:tc>
          <w:tcPr>
            <w:tcW w:w="2261" w:type="dxa"/>
            <w:tcBorders>
              <w:top w:val="single" w:sz="4" w:space="0" w:color="auto"/>
              <w:left w:val="single" w:sz="4" w:space="0" w:color="auto"/>
              <w:bottom w:val="single" w:sz="4" w:space="0" w:color="auto"/>
              <w:right w:val="single" w:sz="4" w:space="0" w:color="auto"/>
            </w:tcBorders>
            <w:hideMark/>
          </w:tcPr>
          <w:p w14:paraId="1C11EB9A" w14:textId="77777777" w:rsidR="00BF520F" w:rsidRPr="00BF520F" w:rsidRDefault="00BF520F" w:rsidP="00BF520F">
            <w:pPr>
              <w:autoSpaceDE w:val="0"/>
              <w:autoSpaceDN w:val="0"/>
              <w:adjustRightInd w:val="0"/>
              <w:jc w:val="center"/>
              <w:rPr>
                <w:rFonts w:ascii="Times New Roman" w:hAnsi="Times New Roman" w:cs="Times New Roman"/>
              </w:rPr>
            </w:pPr>
            <w:r w:rsidRPr="00BF520F">
              <w:rPr>
                <w:rFonts w:ascii="Times New Roman" w:hAnsi="Times New Roman" w:cs="Times New Roman"/>
              </w:rPr>
              <w:t>6119</w:t>
            </w:r>
          </w:p>
        </w:tc>
      </w:tr>
      <w:tr w:rsidR="00BF520F" w14:paraId="3F03D378" w14:textId="77777777" w:rsidTr="00BF520F">
        <w:trPr>
          <w:trHeight w:val="500"/>
        </w:trPr>
        <w:tc>
          <w:tcPr>
            <w:tcW w:w="2260" w:type="dxa"/>
            <w:tcBorders>
              <w:top w:val="single" w:sz="4" w:space="0" w:color="auto"/>
              <w:left w:val="single" w:sz="4" w:space="0" w:color="auto"/>
              <w:bottom w:val="single" w:sz="4" w:space="0" w:color="auto"/>
              <w:right w:val="single" w:sz="4" w:space="0" w:color="auto"/>
            </w:tcBorders>
            <w:hideMark/>
          </w:tcPr>
          <w:p w14:paraId="64869D3E" w14:textId="77777777" w:rsidR="00BF520F" w:rsidRPr="00BF520F" w:rsidRDefault="00BF520F" w:rsidP="00BF520F">
            <w:pPr>
              <w:autoSpaceDE w:val="0"/>
              <w:autoSpaceDN w:val="0"/>
              <w:adjustRightInd w:val="0"/>
              <w:jc w:val="center"/>
              <w:rPr>
                <w:rFonts w:ascii="Times New Roman" w:hAnsi="Times New Roman" w:cs="Times New Roman"/>
              </w:rPr>
            </w:pPr>
            <w:r w:rsidRPr="00BF520F">
              <w:rPr>
                <w:rFonts w:ascii="Times New Roman" w:hAnsi="Times New Roman" w:cs="Times New Roman"/>
              </w:rPr>
              <w:t>Hg181</w:t>
            </w:r>
          </w:p>
        </w:tc>
        <w:tc>
          <w:tcPr>
            <w:tcW w:w="2261" w:type="dxa"/>
            <w:tcBorders>
              <w:top w:val="single" w:sz="4" w:space="0" w:color="auto"/>
              <w:left w:val="single" w:sz="4" w:space="0" w:color="auto"/>
              <w:bottom w:val="single" w:sz="4" w:space="0" w:color="auto"/>
              <w:right w:val="single" w:sz="4" w:space="0" w:color="auto"/>
            </w:tcBorders>
            <w:hideMark/>
          </w:tcPr>
          <w:p w14:paraId="1B4B49D6" w14:textId="77777777" w:rsidR="00BF520F" w:rsidRPr="00BF520F" w:rsidRDefault="00BF520F" w:rsidP="00BF520F">
            <w:pPr>
              <w:autoSpaceDE w:val="0"/>
              <w:autoSpaceDN w:val="0"/>
              <w:adjustRightInd w:val="0"/>
              <w:jc w:val="center"/>
              <w:rPr>
                <w:rFonts w:ascii="Times New Roman" w:hAnsi="Times New Roman" w:cs="Times New Roman"/>
              </w:rPr>
            </w:pPr>
            <w:r w:rsidRPr="00BF520F">
              <w:rPr>
                <w:rFonts w:ascii="Times New Roman" w:hAnsi="Times New Roman" w:cs="Times New Roman"/>
              </w:rPr>
              <w:t>10.83</w:t>
            </w:r>
          </w:p>
        </w:tc>
        <w:tc>
          <w:tcPr>
            <w:tcW w:w="2261" w:type="dxa"/>
            <w:tcBorders>
              <w:top w:val="single" w:sz="4" w:space="0" w:color="auto"/>
              <w:left w:val="single" w:sz="4" w:space="0" w:color="auto"/>
              <w:bottom w:val="single" w:sz="4" w:space="0" w:color="auto"/>
              <w:right w:val="single" w:sz="4" w:space="0" w:color="auto"/>
            </w:tcBorders>
            <w:hideMark/>
          </w:tcPr>
          <w:p w14:paraId="325C6950" w14:textId="410BE381" w:rsidR="00BF520F" w:rsidRPr="00BF520F" w:rsidRDefault="00D2556B" w:rsidP="00BF520F">
            <w:pPr>
              <w:autoSpaceDE w:val="0"/>
              <w:autoSpaceDN w:val="0"/>
              <w:adjustRightInd w:val="0"/>
              <w:jc w:val="center"/>
              <w:rPr>
                <w:rFonts w:ascii="Times New Roman" w:hAnsi="Times New Roman" w:cs="Times New Roman"/>
                <w:lang w:val="uz-Latn-UZ"/>
              </w:rPr>
            </w:pPr>
            <w:r>
              <w:rPr>
                <w:rFonts w:ascii="Times New Roman" w:hAnsi="Times New Roman" w:cs="Times New Roman"/>
                <w:lang w:val="uz-Latn-UZ"/>
              </w:rPr>
              <w:t>5989</w:t>
            </w:r>
          </w:p>
        </w:tc>
        <w:tc>
          <w:tcPr>
            <w:tcW w:w="2261" w:type="dxa"/>
            <w:tcBorders>
              <w:top w:val="single" w:sz="4" w:space="0" w:color="auto"/>
              <w:left w:val="single" w:sz="4" w:space="0" w:color="auto"/>
              <w:bottom w:val="single" w:sz="4" w:space="0" w:color="auto"/>
              <w:right w:val="single" w:sz="4" w:space="0" w:color="auto"/>
            </w:tcBorders>
            <w:hideMark/>
          </w:tcPr>
          <w:p w14:paraId="1E410259" w14:textId="77777777" w:rsidR="00BF520F" w:rsidRPr="00BF520F" w:rsidRDefault="00BF520F" w:rsidP="00BF520F">
            <w:pPr>
              <w:autoSpaceDE w:val="0"/>
              <w:autoSpaceDN w:val="0"/>
              <w:adjustRightInd w:val="0"/>
              <w:jc w:val="center"/>
              <w:rPr>
                <w:rFonts w:ascii="Times New Roman" w:hAnsi="Times New Roman" w:cs="Times New Roman"/>
              </w:rPr>
            </w:pPr>
            <w:r w:rsidRPr="00BF520F">
              <w:rPr>
                <w:rFonts w:ascii="Times New Roman" w:hAnsi="Times New Roman" w:cs="Times New Roman"/>
              </w:rPr>
              <w:t>6006</w:t>
            </w:r>
          </w:p>
        </w:tc>
      </w:tr>
      <w:tr w:rsidR="00BF520F" w14:paraId="38D2DF17" w14:textId="77777777" w:rsidTr="00BF520F">
        <w:trPr>
          <w:trHeight w:val="526"/>
        </w:trPr>
        <w:tc>
          <w:tcPr>
            <w:tcW w:w="2260" w:type="dxa"/>
            <w:tcBorders>
              <w:top w:val="single" w:sz="4" w:space="0" w:color="auto"/>
              <w:left w:val="single" w:sz="4" w:space="0" w:color="auto"/>
              <w:bottom w:val="single" w:sz="4" w:space="0" w:color="auto"/>
              <w:right w:val="single" w:sz="4" w:space="0" w:color="auto"/>
            </w:tcBorders>
            <w:hideMark/>
          </w:tcPr>
          <w:p w14:paraId="10D472D8" w14:textId="77777777" w:rsidR="00BF520F" w:rsidRPr="00BF520F" w:rsidRDefault="00BF520F" w:rsidP="00BF520F">
            <w:pPr>
              <w:autoSpaceDE w:val="0"/>
              <w:autoSpaceDN w:val="0"/>
              <w:adjustRightInd w:val="0"/>
              <w:jc w:val="center"/>
              <w:rPr>
                <w:rFonts w:ascii="Times New Roman" w:hAnsi="Times New Roman" w:cs="Times New Roman"/>
              </w:rPr>
            </w:pPr>
            <w:r w:rsidRPr="00BF520F">
              <w:rPr>
                <w:rFonts w:ascii="Times New Roman" w:hAnsi="Times New Roman" w:cs="Times New Roman"/>
              </w:rPr>
              <w:t>Hg182</w:t>
            </w:r>
          </w:p>
        </w:tc>
        <w:tc>
          <w:tcPr>
            <w:tcW w:w="2261" w:type="dxa"/>
            <w:tcBorders>
              <w:top w:val="single" w:sz="4" w:space="0" w:color="auto"/>
              <w:left w:val="single" w:sz="4" w:space="0" w:color="auto"/>
              <w:bottom w:val="single" w:sz="4" w:space="0" w:color="auto"/>
              <w:right w:val="single" w:sz="4" w:space="0" w:color="auto"/>
            </w:tcBorders>
            <w:hideMark/>
          </w:tcPr>
          <w:p w14:paraId="4146908D" w14:textId="77777777" w:rsidR="00BF520F" w:rsidRPr="00BF520F" w:rsidRDefault="00BF520F" w:rsidP="00BF520F">
            <w:pPr>
              <w:autoSpaceDE w:val="0"/>
              <w:autoSpaceDN w:val="0"/>
              <w:adjustRightInd w:val="0"/>
              <w:jc w:val="center"/>
              <w:rPr>
                <w:rFonts w:ascii="Times New Roman" w:hAnsi="Times New Roman" w:cs="Times New Roman"/>
              </w:rPr>
            </w:pPr>
            <w:r w:rsidRPr="00BF520F">
              <w:rPr>
                <w:rFonts w:ascii="Times New Roman" w:hAnsi="Times New Roman" w:cs="Times New Roman"/>
              </w:rPr>
              <w:t>9.4</w:t>
            </w:r>
          </w:p>
        </w:tc>
        <w:tc>
          <w:tcPr>
            <w:tcW w:w="2261" w:type="dxa"/>
            <w:tcBorders>
              <w:top w:val="single" w:sz="4" w:space="0" w:color="auto"/>
              <w:left w:val="single" w:sz="4" w:space="0" w:color="auto"/>
              <w:bottom w:val="single" w:sz="4" w:space="0" w:color="auto"/>
              <w:right w:val="single" w:sz="4" w:space="0" w:color="auto"/>
            </w:tcBorders>
            <w:hideMark/>
          </w:tcPr>
          <w:p w14:paraId="4B244105" w14:textId="5D7B01FC" w:rsidR="00BF520F" w:rsidRPr="00EF036B" w:rsidRDefault="00D2556B" w:rsidP="00BF520F">
            <w:pPr>
              <w:autoSpaceDE w:val="0"/>
              <w:autoSpaceDN w:val="0"/>
              <w:adjustRightInd w:val="0"/>
              <w:jc w:val="center"/>
              <w:rPr>
                <w:rFonts w:ascii="Times New Roman" w:hAnsi="Times New Roman" w:cs="Times New Roman"/>
                <w:lang w:val="en-US"/>
              </w:rPr>
            </w:pPr>
            <w:r>
              <w:rPr>
                <w:rFonts w:ascii="Times New Roman" w:hAnsi="Times New Roman" w:cs="Times New Roman"/>
                <w:lang w:val="en-US"/>
              </w:rPr>
              <w:t>5862</w:t>
            </w:r>
          </w:p>
        </w:tc>
        <w:tc>
          <w:tcPr>
            <w:tcW w:w="2261" w:type="dxa"/>
            <w:tcBorders>
              <w:top w:val="single" w:sz="4" w:space="0" w:color="auto"/>
              <w:left w:val="single" w:sz="4" w:space="0" w:color="auto"/>
              <w:bottom w:val="single" w:sz="4" w:space="0" w:color="auto"/>
              <w:right w:val="single" w:sz="4" w:space="0" w:color="auto"/>
            </w:tcBorders>
            <w:hideMark/>
          </w:tcPr>
          <w:p w14:paraId="48DF47D0" w14:textId="77777777" w:rsidR="00BF520F" w:rsidRPr="00BF520F" w:rsidRDefault="00BF520F" w:rsidP="00BF520F">
            <w:pPr>
              <w:autoSpaceDE w:val="0"/>
              <w:autoSpaceDN w:val="0"/>
              <w:adjustRightInd w:val="0"/>
              <w:jc w:val="center"/>
              <w:rPr>
                <w:rFonts w:ascii="Times New Roman" w:hAnsi="Times New Roman" w:cs="Times New Roman"/>
              </w:rPr>
            </w:pPr>
            <w:r w:rsidRPr="00BF520F">
              <w:rPr>
                <w:rFonts w:ascii="Times New Roman" w:hAnsi="Times New Roman" w:cs="Times New Roman"/>
              </w:rPr>
              <w:t>5867</w:t>
            </w:r>
          </w:p>
        </w:tc>
      </w:tr>
      <w:tr w:rsidR="00BF520F" w14:paraId="04DFC207" w14:textId="77777777" w:rsidTr="00BF520F">
        <w:trPr>
          <w:trHeight w:val="526"/>
        </w:trPr>
        <w:tc>
          <w:tcPr>
            <w:tcW w:w="2260" w:type="dxa"/>
            <w:tcBorders>
              <w:top w:val="single" w:sz="4" w:space="0" w:color="auto"/>
              <w:left w:val="single" w:sz="4" w:space="0" w:color="auto"/>
              <w:bottom w:val="single" w:sz="4" w:space="0" w:color="auto"/>
              <w:right w:val="single" w:sz="4" w:space="0" w:color="auto"/>
            </w:tcBorders>
            <w:hideMark/>
          </w:tcPr>
          <w:p w14:paraId="0CC537BF" w14:textId="77777777" w:rsidR="00BF520F" w:rsidRPr="00BF520F" w:rsidRDefault="00BF520F" w:rsidP="00BF520F">
            <w:pPr>
              <w:autoSpaceDE w:val="0"/>
              <w:autoSpaceDN w:val="0"/>
              <w:adjustRightInd w:val="0"/>
              <w:jc w:val="center"/>
              <w:rPr>
                <w:rFonts w:ascii="Times New Roman" w:hAnsi="Times New Roman" w:cs="Times New Roman"/>
              </w:rPr>
            </w:pPr>
            <w:r w:rsidRPr="00BF520F">
              <w:rPr>
                <w:rFonts w:ascii="Times New Roman" w:hAnsi="Times New Roman" w:cs="Times New Roman"/>
              </w:rPr>
              <w:t>Hg183</w:t>
            </w:r>
          </w:p>
        </w:tc>
        <w:tc>
          <w:tcPr>
            <w:tcW w:w="2261" w:type="dxa"/>
            <w:tcBorders>
              <w:top w:val="single" w:sz="4" w:space="0" w:color="auto"/>
              <w:left w:val="single" w:sz="4" w:space="0" w:color="auto"/>
              <w:bottom w:val="single" w:sz="4" w:space="0" w:color="auto"/>
              <w:right w:val="single" w:sz="4" w:space="0" w:color="auto"/>
            </w:tcBorders>
            <w:hideMark/>
          </w:tcPr>
          <w:p w14:paraId="04F84B52" w14:textId="77777777" w:rsidR="00BF520F" w:rsidRPr="00BF520F" w:rsidRDefault="00BF520F" w:rsidP="00BF520F">
            <w:pPr>
              <w:autoSpaceDE w:val="0"/>
              <w:autoSpaceDN w:val="0"/>
              <w:adjustRightInd w:val="0"/>
              <w:jc w:val="center"/>
              <w:rPr>
                <w:rFonts w:ascii="Times New Roman" w:hAnsi="Times New Roman" w:cs="Times New Roman"/>
              </w:rPr>
            </w:pPr>
            <w:r w:rsidRPr="00BF520F">
              <w:rPr>
                <w:rFonts w:ascii="Times New Roman" w:hAnsi="Times New Roman" w:cs="Times New Roman"/>
              </w:rPr>
              <w:t>30.9</w:t>
            </w:r>
          </w:p>
        </w:tc>
        <w:tc>
          <w:tcPr>
            <w:tcW w:w="2261" w:type="dxa"/>
            <w:tcBorders>
              <w:top w:val="single" w:sz="4" w:space="0" w:color="auto"/>
              <w:left w:val="single" w:sz="4" w:space="0" w:color="auto"/>
              <w:bottom w:val="single" w:sz="4" w:space="0" w:color="auto"/>
              <w:right w:val="single" w:sz="4" w:space="0" w:color="auto"/>
            </w:tcBorders>
            <w:hideMark/>
          </w:tcPr>
          <w:p w14:paraId="446E2D5B" w14:textId="561B9CFB" w:rsidR="00BF520F" w:rsidRPr="00EF036B" w:rsidRDefault="00670A20" w:rsidP="00BF520F">
            <w:pPr>
              <w:autoSpaceDE w:val="0"/>
              <w:autoSpaceDN w:val="0"/>
              <w:adjustRightInd w:val="0"/>
              <w:jc w:val="center"/>
              <w:rPr>
                <w:rFonts w:ascii="Times New Roman" w:hAnsi="Times New Roman" w:cs="Times New Roman"/>
                <w:lang w:val="en-US"/>
              </w:rPr>
            </w:pPr>
            <w:r>
              <w:rPr>
                <w:rFonts w:ascii="Times New Roman" w:hAnsi="Times New Roman" w:cs="Times New Roman"/>
                <w:lang w:val="en-US"/>
              </w:rPr>
              <w:t>5890</w:t>
            </w:r>
          </w:p>
        </w:tc>
        <w:tc>
          <w:tcPr>
            <w:tcW w:w="2261" w:type="dxa"/>
            <w:tcBorders>
              <w:top w:val="single" w:sz="4" w:space="0" w:color="auto"/>
              <w:left w:val="single" w:sz="4" w:space="0" w:color="auto"/>
              <w:bottom w:val="single" w:sz="4" w:space="0" w:color="auto"/>
              <w:right w:val="single" w:sz="4" w:space="0" w:color="auto"/>
            </w:tcBorders>
            <w:hideMark/>
          </w:tcPr>
          <w:p w14:paraId="51CEC81C" w14:textId="77777777" w:rsidR="00BF520F" w:rsidRPr="00BF520F" w:rsidRDefault="00BF520F" w:rsidP="00BF520F">
            <w:pPr>
              <w:autoSpaceDE w:val="0"/>
              <w:autoSpaceDN w:val="0"/>
              <w:adjustRightInd w:val="0"/>
              <w:jc w:val="center"/>
              <w:rPr>
                <w:rFonts w:ascii="Times New Roman" w:hAnsi="Times New Roman" w:cs="Times New Roman"/>
              </w:rPr>
            </w:pPr>
            <w:r w:rsidRPr="00BF520F">
              <w:rPr>
                <w:rFonts w:ascii="Times New Roman" w:hAnsi="Times New Roman" w:cs="Times New Roman"/>
              </w:rPr>
              <w:t>5904</w:t>
            </w:r>
          </w:p>
        </w:tc>
      </w:tr>
      <w:tr w:rsidR="00BF520F" w14:paraId="2864AF4A" w14:textId="77777777" w:rsidTr="00BF520F">
        <w:trPr>
          <w:trHeight w:val="526"/>
        </w:trPr>
        <w:tc>
          <w:tcPr>
            <w:tcW w:w="2260" w:type="dxa"/>
            <w:tcBorders>
              <w:top w:val="single" w:sz="4" w:space="0" w:color="auto"/>
              <w:left w:val="single" w:sz="4" w:space="0" w:color="auto"/>
              <w:bottom w:val="single" w:sz="4" w:space="0" w:color="auto"/>
              <w:right w:val="single" w:sz="4" w:space="0" w:color="auto"/>
            </w:tcBorders>
            <w:hideMark/>
          </w:tcPr>
          <w:p w14:paraId="17233095" w14:textId="77777777" w:rsidR="00BF520F" w:rsidRPr="00BF520F" w:rsidRDefault="00BF520F" w:rsidP="00BF520F">
            <w:pPr>
              <w:autoSpaceDE w:val="0"/>
              <w:autoSpaceDN w:val="0"/>
              <w:adjustRightInd w:val="0"/>
              <w:jc w:val="center"/>
              <w:rPr>
                <w:rFonts w:ascii="Times New Roman" w:hAnsi="Times New Roman" w:cs="Times New Roman"/>
              </w:rPr>
            </w:pPr>
            <w:r w:rsidRPr="00BF520F">
              <w:rPr>
                <w:rFonts w:ascii="Times New Roman" w:hAnsi="Times New Roman" w:cs="Times New Roman"/>
              </w:rPr>
              <w:t>Hg184</w:t>
            </w:r>
          </w:p>
        </w:tc>
        <w:tc>
          <w:tcPr>
            <w:tcW w:w="2261" w:type="dxa"/>
            <w:tcBorders>
              <w:top w:val="single" w:sz="4" w:space="0" w:color="auto"/>
              <w:left w:val="single" w:sz="4" w:space="0" w:color="auto"/>
              <w:bottom w:val="single" w:sz="4" w:space="0" w:color="auto"/>
              <w:right w:val="single" w:sz="4" w:space="0" w:color="auto"/>
            </w:tcBorders>
            <w:hideMark/>
          </w:tcPr>
          <w:p w14:paraId="3C0B73C9" w14:textId="77777777" w:rsidR="00BF520F" w:rsidRPr="00BF520F" w:rsidRDefault="00BF520F" w:rsidP="00BF520F">
            <w:pPr>
              <w:autoSpaceDE w:val="0"/>
              <w:autoSpaceDN w:val="0"/>
              <w:adjustRightInd w:val="0"/>
              <w:jc w:val="center"/>
              <w:rPr>
                <w:rFonts w:ascii="Times New Roman" w:hAnsi="Times New Roman" w:cs="Times New Roman"/>
              </w:rPr>
            </w:pPr>
            <w:r w:rsidRPr="00BF520F">
              <w:rPr>
                <w:rFonts w:ascii="Times New Roman" w:hAnsi="Times New Roman" w:cs="Times New Roman"/>
              </w:rPr>
              <w:t>49.1</w:t>
            </w:r>
          </w:p>
        </w:tc>
        <w:tc>
          <w:tcPr>
            <w:tcW w:w="2261" w:type="dxa"/>
            <w:tcBorders>
              <w:top w:val="single" w:sz="4" w:space="0" w:color="auto"/>
              <w:left w:val="single" w:sz="4" w:space="0" w:color="auto"/>
              <w:bottom w:val="single" w:sz="4" w:space="0" w:color="auto"/>
              <w:right w:val="single" w:sz="4" w:space="0" w:color="auto"/>
            </w:tcBorders>
            <w:hideMark/>
          </w:tcPr>
          <w:p w14:paraId="1E65AD94" w14:textId="26954AC5" w:rsidR="00BF520F" w:rsidRPr="00BF520F" w:rsidRDefault="00D2556B" w:rsidP="00BF520F">
            <w:pPr>
              <w:autoSpaceDE w:val="0"/>
              <w:autoSpaceDN w:val="0"/>
              <w:adjustRightInd w:val="0"/>
              <w:jc w:val="center"/>
              <w:rPr>
                <w:rFonts w:ascii="Times New Roman" w:hAnsi="Times New Roman" w:cs="Times New Roman"/>
                <w:lang w:val="uz-Latn-UZ"/>
              </w:rPr>
            </w:pPr>
            <w:r>
              <w:rPr>
                <w:rFonts w:ascii="Times New Roman" w:hAnsi="Times New Roman" w:cs="Times New Roman"/>
                <w:lang w:val="uz-Latn-UZ"/>
              </w:rPr>
              <w:t>5527</w:t>
            </w:r>
          </w:p>
        </w:tc>
        <w:tc>
          <w:tcPr>
            <w:tcW w:w="2261" w:type="dxa"/>
            <w:tcBorders>
              <w:top w:val="single" w:sz="4" w:space="0" w:color="auto"/>
              <w:left w:val="single" w:sz="4" w:space="0" w:color="auto"/>
              <w:bottom w:val="single" w:sz="4" w:space="0" w:color="auto"/>
              <w:right w:val="single" w:sz="4" w:space="0" w:color="auto"/>
            </w:tcBorders>
            <w:hideMark/>
          </w:tcPr>
          <w:p w14:paraId="3DC0CC26" w14:textId="77777777" w:rsidR="00BF520F" w:rsidRPr="00BF520F" w:rsidRDefault="00BF520F" w:rsidP="00BF520F">
            <w:pPr>
              <w:autoSpaceDE w:val="0"/>
              <w:autoSpaceDN w:val="0"/>
              <w:adjustRightInd w:val="0"/>
              <w:jc w:val="center"/>
              <w:rPr>
                <w:rFonts w:ascii="Times New Roman" w:hAnsi="Times New Roman" w:cs="Times New Roman"/>
              </w:rPr>
            </w:pPr>
            <w:r w:rsidRPr="00BF520F">
              <w:rPr>
                <w:rFonts w:ascii="Times New Roman" w:hAnsi="Times New Roman" w:cs="Times New Roman"/>
              </w:rPr>
              <w:t>5535</w:t>
            </w:r>
          </w:p>
        </w:tc>
      </w:tr>
      <w:tr w:rsidR="00BF520F" w14:paraId="5D8CFD4A" w14:textId="77777777" w:rsidTr="00BF520F">
        <w:trPr>
          <w:trHeight w:val="526"/>
        </w:trPr>
        <w:tc>
          <w:tcPr>
            <w:tcW w:w="2260" w:type="dxa"/>
            <w:tcBorders>
              <w:top w:val="single" w:sz="4" w:space="0" w:color="auto"/>
              <w:left w:val="single" w:sz="4" w:space="0" w:color="auto"/>
              <w:bottom w:val="single" w:sz="4" w:space="0" w:color="auto"/>
              <w:right w:val="single" w:sz="4" w:space="0" w:color="auto"/>
            </w:tcBorders>
            <w:hideMark/>
          </w:tcPr>
          <w:p w14:paraId="39A5696C" w14:textId="77777777" w:rsidR="00BF520F" w:rsidRPr="00BF520F" w:rsidRDefault="00BF520F" w:rsidP="00BF520F">
            <w:pPr>
              <w:autoSpaceDE w:val="0"/>
              <w:autoSpaceDN w:val="0"/>
              <w:adjustRightInd w:val="0"/>
              <w:jc w:val="center"/>
              <w:rPr>
                <w:rFonts w:ascii="Times New Roman" w:hAnsi="Times New Roman" w:cs="Times New Roman"/>
              </w:rPr>
            </w:pPr>
            <w:r w:rsidRPr="00BF520F">
              <w:rPr>
                <w:rFonts w:ascii="Times New Roman" w:hAnsi="Times New Roman" w:cs="Times New Roman"/>
              </w:rPr>
              <w:t>Hg185</w:t>
            </w:r>
          </w:p>
        </w:tc>
        <w:tc>
          <w:tcPr>
            <w:tcW w:w="2261" w:type="dxa"/>
            <w:tcBorders>
              <w:top w:val="single" w:sz="4" w:space="0" w:color="auto"/>
              <w:left w:val="single" w:sz="4" w:space="0" w:color="auto"/>
              <w:bottom w:val="single" w:sz="4" w:space="0" w:color="auto"/>
              <w:right w:val="single" w:sz="4" w:space="0" w:color="auto"/>
            </w:tcBorders>
            <w:hideMark/>
          </w:tcPr>
          <w:p w14:paraId="19CA2F46" w14:textId="77777777" w:rsidR="00BF520F" w:rsidRPr="00BF520F" w:rsidRDefault="00BF520F" w:rsidP="00BF520F">
            <w:pPr>
              <w:autoSpaceDE w:val="0"/>
              <w:autoSpaceDN w:val="0"/>
              <w:adjustRightInd w:val="0"/>
              <w:jc w:val="center"/>
              <w:rPr>
                <w:rFonts w:ascii="Times New Roman" w:hAnsi="Times New Roman" w:cs="Times New Roman"/>
              </w:rPr>
            </w:pPr>
            <w:r w:rsidRPr="00BF520F">
              <w:rPr>
                <w:rFonts w:ascii="Times New Roman" w:hAnsi="Times New Roman" w:cs="Times New Roman"/>
              </w:rPr>
              <w:t>82.8</w:t>
            </w:r>
          </w:p>
        </w:tc>
        <w:tc>
          <w:tcPr>
            <w:tcW w:w="2261" w:type="dxa"/>
            <w:tcBorders>
              <w:top w:val="single" w:sz="4" w:space="0" w:color="auto"/>
              <w:left w:val="single" w:sz="4" w:space="0" w:color="auto"/>
              <w:bottom w:val="single" w:sz="4" w:space="0" w:color="auto"/>
              <w:right w:val="single" w:sz="4" w:space="0" w:color="auto"/>
            </w:tcBorders>
            <w:hideMark/>
          </w:tcPr>
          <w:p w14:paraId="7C845E80" w14:textId="48287342" w:rsidR="00BF520F" w:rsidRPr="00BF520F" w:rsidRDefault="00D2556B" w:rsidP="00BF520F">
            <w:pPr>
              <w:autoSpaceDE w:val="0"/>
              <w:autoSpaceDN w:val="0"/>
              <w:adjustRightInd w:val="0"/>
              <w:jc w:val="center"/>
              <w:rPr>
                <w:rFonts w:ascii="Times New Roman" w:hAnsi="Times New Roman" w:cs="Times New Roman"/>
                <w:lang w:val="uz-Latn-UZ"/>
              </w:rPr>
            </w:pPr>
            <w:r>
              <w:rPr>
                <w:rFonts w:ascii="Times New Roman" w:hAnsi="Times New Roman" w:cs="Times New Roman"/>
                <w:lang w:val="uz-Latn-UZ"/>
              </w:rPr>
              <w:t>5653</w:t>
            </w:r>
          </w:p>
        </w:tc>
        <w:tc>
          <w:tcPr>
            <w:tcW w:w="2261" w:type="dxa"/>
            <w:tcBorders>
              <w:top w:val="single" w:sz="4" w:space="0" w:color="auto"/>
              <w:left w:val="single" w:sz="4" w:space="0" w:color="auto"/>
              <w:bottom w:val="single" w:sz="4" w:space="0" w:color="auto"/>
              <w:right w:val="single" w:sz="4" w:space="0" w:color="auto"/>
            </w:tcBorders>
            <w:hideMark/>
          </w:tcPr>
          <w:p w14:paraId="7D2A5F0A" w14:textId="77777777" w:rsidR="00BF520F" w:rsidRPr="00BF520F" w:rsidRDefault="00BF520F" w:rsidP="00BF520F">
            <w:pPr>
              <w:autoSpaceDE w:val="0"/>
              <w:autoSpaceDN w:val="0"/>
              <w:adjustRightInd w:val="0"/>
              <w:jc w:val="center"/>
              <w:rPr>
                <w:rFonts w:ascii="Times New Roman" w:hAnsi="Times New Roman" w:cs="Times New Roman"/>
              </w:rPr>
            </w:pPr>
            <w:r w:rsidRPr="00BF520F">
              <w:rPr>
                <w:rFonts w:ascii="Times New Roman" w:hAnsi="Times New Roman" w:cs="Times New Roman"/>
              </w:rPr>
              <w:t>5653</w:t>
            </w:r>
          </w:p>
        </w:tc>
      </w:tr>
      <w:tr w:rsidR="00BF520F" w14:paraId="63823D6A" w14:textId="77777777" w:rsidTr="00BF520F">
        <w:trPr>
          <w:trHeight w:val="526"/>
        </w:trPr>
        <w:tc>
          <w:tcPr>
            <w:tcW w:w="2260" w:type="dxa"/>
            <w:tcBorders>
              <w:top w:val="single" w:sz="4" w:space="0" w:color="auto"/>
              <w:left w:val="single" w:sz="4" w:space="0" w:color="auto"/>
              <w:bottom w:val="single" w:sz="4" w:space="0" w:color="auto"/>
              <w:right w:val="single" w:sz="4" w:space="0" w:color="auto"/>
            </w:tcBorders>
            <w:hideMark/>
          </w:tcPr>
          <w:p w14:paraId="04DDE710" w14:textId="77777777" w:rsidR="00BF520F" w:rsidRPr="00BF520F" w:rsidRDefault="00BF520F" w:rsidP="00BF520F">
            <w:pPr>
              <w:autoSpaceDE w:val="0"/>
              <w:autoSpaceDN w:val="0"/>
              <w:adjustRightInd w:val="0"/>
              <w:jc w:val="center"/>
              <w:rPr>
                <w:rFonts w:ascii="Times New Roman" w:hAnsi="Times New Roman" w:cs="Times New Roman"/>
              </w:rPr>
            </w:pPr>
            <w:r w:rsidRPr="00BF520F">
              <w:rPr>
                <w:rFonts w:ascii="Times New Roman" w:hAnsi="Times New Roman" w:cs="Times New Roman"/>
              </w:rPr>
              <w:t>Pt176</w:t>
            </w:r>
          </w:p>
        </w:tc>
        <w:tc>
          <w:tcPr>
            <w:tcW w:w="2261" w:type="dxa"/>
            <w:tcBorders>
              <w:top w:val="single" w:sz="4" w:space="0" w:color="auto"/>
              <w:left w:val="single" w:sz="4" w:space="0" w:color="auto"/>
              <w:bottom w:val="single" w:sz="4" w:space="0" w:color="auto"/>
              <w:right w:val="single" w:sz="4" w:space="0" w:color="auto"/>
            </w:tcBorders>
            <w:hideMark/>
          </w:tcPr>
          <w:p w14:paraId="4FF608DC" w14:textId="77777777" w:rsidR="00BF520F" w:rsidRPr="00BF520F" w:rsidRDefault="00BF520F" w:rsidP="00BF520F">
            <w:pPr>
              <w:autoSpaceDE w:val="0"/>
              <w:autoSpaceDN w:val="0"/>
              <w:adjustRightInd w:val="0"/>
              <w:jc w:val="center"/>
              <w:rPr>
                <w:rFonts w:ascii="Times New Roman" w:hAnsi="Times New Roman" w:cs="Times New Roman"/>
              </w:rPr>
            </w:pPr>
            <w:r w:rsidRPr="00BF520F">
              <w:rPr>
                <w:rFonts w:ascii="Times New Roman" w:hAnsi="Times New Roman" w:cs="Times New Roman"/>
              </w:rPr>
              <w:t>6.3</w:t>
            </w:r>
          </w:p>
        </w:tc>
        <w:tc>
          <w:tcPr>
            <w:tcW w:w="2261" w:type="dxa"/>
            <w:tcBorders>
              <w:top w:val="single" w:sz="4" w:space="0" w:color="auto"/>
              <w:left w:val="single" w:sz="4" w:space="0" w:color="auto"/>
              <w:bottom w:val="single" w:sz="4" w:space="0" w:color="auto"/>
              <w:right w:val="single" w:sz="4" w:space="0" w:color="auto"/>
            </w:tcBorders>
            <w:hideMark/>
          </w:tcPr>
          <w:p w14:paraId="2CBEB4AB" w14:textId="627B6A4C" w:rsidR="00BF520F" w:rsidRPr="00BF520F" w:rsidRDefault="00D2556B" w:rsidP="00BF520F">
            <w:pPr>
              <w:autoSpaceDE w:val="0"/>
              <w:autoSpaceDN w:val="0"/>
              <w:adjustRightInd w:val="0"/>
              <w:jc w:val="center"/>
              <w:rPr>
                <w:rFonts w:ascii="Times New Roman" w:hAnsi="Times New Roman" w:cs="Times New Roman"/>
                <w:lang w:val="uz-Latn-UZ"/>
              </w:rPr>
            </w:pPr>
            <w:r>
              <w:rPr>
                <w:rFonts w:ascii="Times New Roman" w:hAnsi="Times New Roman" w:cs="Times New Roman"/>
                <w:lang w:val="uz-Latn-UZ"/>
              </w:rPr>
              <w:t>5731</w:t>
            </w:r>
          </w:p>
        </w:tc>
        <w:tc>
          <w:tcPr>
            <w:tcW w:w="2261" w:type="dxa"/>
            <w:tcBorders>
              <w:top w:val="single" w:sz="4" w:space="0" w:color="auto"/>
              <w:left w:val="single" w:sz="4" w:space="0" w:color="auto"/>
              <w:bottom w:val="single" w:sz="4" w:space="0" w:color="auto"/>
              <w:right w:val="single" w:sz="4" w:space="0" w:color="auto"/>
            </w:tcBorders>
            <w:hideMark/>
          </w:tcPr>
          <w:p w14:paraId="2B25C84F" w14:textId="622E0DC3" w:rsidR="00BF520F" w:rsidRPr="00BF520F" w:rsidRDefault="00BF520F" w:rsidP="00BF520F">
            <w:pPr>
              <w:autoSpaceDE w:val="0"/>
              <w:autoSpaceDN w:val="0"/>
              <w:adjustRightInd w:val="0"/>
              <w:jc w:val="center"/>
              <w:rPr>
                <w:rFonts w:ascii="Times New Roman" w:hAnsi="Times New Roman" w:cs="Times New Roman"/>
              </w:rPr>
            </w:pPr>
            <w:r w:rsidRPr="00BF520F">
              <w:rPr>
                <w:rFonts w:ascii="Times New Roman" w:hAnsi="Times New Roman" w:cs="Times New Roman"/>
              </w:rPr>
              <w:t>5753</w:t>
            </w:r>
          </w:p>
        </w:tc>
      </w:tr>
    </w:tbl>
    <w:p w14:paraId="48CC102E" w14:textId="77777777" w:rsidR="007D615B" w:rsidRPr="007D615B" w:rsidRDefault="007D615B" w:rsidP="007D615B">
      <w:pPr>
        <w:autoSpaceDE w:val="0"/>
        <w:autoSpaceDN w:val="0"/>
        <w:adjustRightInd w:val="0"/>
        <w:rPr>
          <w:rFonts w:ascii="NimbusRomNo9L-Regu" w:hAnsi="NimbusRomNo9L-Regu" w:cs="NimbusRomNo9L-Regu"/>
          <w:lang w:val="en-US"/>
        </w:rPr>
      </w:pPr>
    </w:p>
    <w:p w14:paraId="79EAA584" w14:textId="2BDAB24F" w:rsidR="007D615B" w:rsidRDefault="007D615B" w:rsidP="007D615B">
      <w:pPr>
        <w:autoSpaceDE w:val="0"/>
        <w:autoSpaceDN w:val="0"/>
        <w:adjustRightInd w:val="0"/>
        <w:rPr>
          <w:rFonts w:ascii="NimbusRomNo9L-Regu" w:hAnsi="NimbusRomNo9L-Regu" w:cs="NimbusRomNo9L-Regu"/>
        </w:rPr>
      </w:pPr>
    </w:p>
    <w:p w14:paraId="39DCC512" w14:textId="75FD15B0" w:rsidR="007D615B" w:rsidRPr="007D615B" w:rsidRDefault="007D615B" w:rsidP="007D615B">
      <w:pPr>
        <w:autoSpaceDE w:val="0"/>
        <w:autoSpaceDN w:val="0"/>
        <w:adjustRightInd w:val="0"/>
        <w:rPr>
          <w:rFonts w:ascii="NimbusRomNo9L-Regu" w:hAnsi="NimbusRomNo9L-Regu" w:cs="NimbusRomNo9L-Regu"/>
          <w:i/>
          <w:lang w:val="en-US"/>
        </w:rPr>
      </w:pPr>
      <w:r w:rsidRPr="007D615B">
        <w:rPr>
          <w:rFonts w:ascii="NimbusRomNo9L-Regu" w:hAnsi="NimbusRomNo9L-Regu" w:cs="NimbusRomNo9L-Regu"/>
          <w:i/>
          <w:lang w:val="en-US"/>
        </w:rPr>
        <w:t xml:space="preserve">Table 3.1: comparison between experimental and </w:t>
      </w:r>
      <w:r w:rsidRPr="00EB2160">
        <w:rPr>
          <w:rFonts w:ascii="Times New Roman" w:hAnsi="Times New Roman" w:cs="Times New Roman"/>
          <w:i/>
          <w:lang w:val="en-US"/>
        </w:rPr>
        <w:t xml:space="preserve">theoretical </w:t>
      </w:r>
      <w:r w:rsidR="00FC1D98" w:rsidRPr="00EB2160">
        <w:rPr>
          <w:rFonts w:ascii="Times New Roman" w:hAnsi="Times New Roman" w:cs="Times New Roman"/>
          <w:i/>
          <w:lang w:val="en-US"/>
        </w:rPr>
        <w:t xml:space="preserve">table </w:t>
      </w:r>
      <w:r w:rsidRPr="00EB2160">
        <w:rPr>
          <w:rFonts w:ascii="Times New Roman" w:hAnsi="Times New Roman" w:cs="Times New Roman"/>
          <w:i/>
          <w:lang w:val="en-US"/>
        </w:rPr>
        <w:t>energy</w:t>
      </w:r>
      <w:r w:rsidRPr="00EB2160">
        <w:rPr>
          <w:rFonts w:ascii="NimbusRomNo9L-Regu" w:hAnsi="NimbusRomNo9L-Regu" w:cs="NimbusRomNo9L-Regu"/>
          <w:i/>
          <w:lang w:val="en-US"/>
        </w:rPr>
        <w:t xml:space="preserve"> </w:t>
      </w:r>
      <w:r w:rsidRPr="007D615B">
        <w:rPr>
          <w:rFonts w:ascii="NimbusRomNo9L-Regu" w:hAnsi="NimbusRomNo9L-Regu" w:cs="NimbusRomNo9L-Regu"/>
          <w:i/>
          <w:lang w:val="en-US"/>
        </w:rPr>
        <w:t>of the nuclei.</w:t>
      </w:r>
    </w:p>
    <w:p w14:paraId="715379CA" w14:textId="6DAAFC39" w:rsidR="007D615B" w:rsidRDefault="007D615B" w:rsidP="007D615B">
      <w:pPr>
        <w:jc w:val="center"/>
        <w:rPr>
          <w:rFonts w:ascii="Times New Roman" w:hAnsi="Times New Roman" w:cs="Times New Roman"/>
          <w:lang w:val="en-US"/>
        </w:rPr>
      </w:pPr>
    </w:p>
    <w:p w14:paraId="45F8B542" w14:textId="5498D656" w:rsidR="007D615B" w:rsidRDefault="00454F51" w:rsidP="007D615B">
      <w:pPr>
        <w:jc w:val="center"/>
        <w:rPr>
          <w:rFonts w:ascii="Times New Roman" w:hAnsi="Times New Roman" w:cs="Times New Roman"/>
          <w:lang w:val="en-US"/>
        </w:rPr>
      </w:pPr>
      <w:r>
        <w:rPr>
          <w:noProof/>
        </w:rPr>
        <w:lastRenderedPageBreak/>
        <w:drawing>
          <wp:inline distT="0" distB="0" distL="0" distR="0" wp14:anchorId="7F06F2CE" wp14:editId="5B7A46F4">
            <wp:extent cx="5955030" cy="4152894"/>
            <wp:effectExtent l="0" t="0" r="7620" b="635"/>
            <wp:docPr id="2169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9193" cy="4169745"/>
                    </a:xfrm>
                    <a:prstGeom prst="rect">
                      <a:avLst/>
                    </a:prstGeom>
                    <a:noFill/>
                    <a:ln>
                      <a:noFill/>
                    </a:ln>
                  </pic:spPr>
                </pic:pic>
              </a:graphicData>
            </a:graphic>
          </wp:inline>
        </w:drawing>
      </w:r>
    </w:p>
    <w:p w14:paraId="70FA1457" w14:textId="56B044E5" w:rsidR="00454F51" w:rsidRDefault="00454F51" w:rsidP="007D615B">
      <w:pPr>
        <w:jc w:val="center"/>
        <w:rPr>
          <w:rFonts w:ascii="Times New Roman" w:hAnsi="Times New Roman" w:cs="Times New Roman"/>
          <w:lang w:val="en-US"/>
        </w:rPr>
      </w:pPr>
      <w:r>
        <w:rPr>
          <w:noProof/>
        </w:rPr>
        <w:drawing>
          <wp:inline distT="0" distB="0" distL="0" distR="0" wp14:anchorId="1245C483" wp14:editId="124BEF3D">
            <wp:extent cx="6120130" cy="4729480"/>
            <wp:effectExtent l="0" t="0" r="0" b="0"/>
            <wp:docPr id="12854464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4729480"/>
                    </a:xfrm>
                    <a:prstGeom prst="rect">
                      <a:avLst/>
                    </a:prstGeom>
                    <a:noFill/>
                    <a:ln>
                      <a:noFill/>
                    </a:ln>
                  </pic:spPr>
                </pic:pic>
              </a:graphicData>
            </a:graphic>
          </wp:inline>
        </w:drawing>
      </w:r>
    </w:p>
    <w:p w14:paraId="6008D374" w14:textId="2C091344" w:rsidR="00CC24C8" w:rsidRDefault="00454F51" w:rsidP="00CC24C8">
      <w:pPr>
        <w:rPr>
          <w:rFonts w:ascii="Times New Roman" w:hAnsi="Times New Roman" w:cs="Times New Roman"/>
          <w:lang w:val="en-US"/>
        </w:rPr>
      </w:pPr>
      <w:r>
        <w:rPr>
          <w:noProof/>
        </w:rPr>
        <w:lastRenderedPageBreak/>
        <w:drawing>
          <wp:inline distT="0" distB="0" distL="0" distR="0" wp14:anchorId="3EDD1C40" wp14:editId="6731B65F">
            <wp:extent cx="5610225" cy="4070350"/>
            <wp:effectExtent l="0" t="0" r="9525" b="6350"/>
            <wp:docPr id="17137836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6651" cy="4075012"/>
                    </a:xfrm>
                    <a:prstGeom prst="rect">
                      <a:avLst/>
                    </a:prstGeom>
                    <a:noFill/>
                    <a:ln>
                      <a:noFill/>
                    </a:ln>
                  </pic:spPr>
                </pic:pic>
              </a:graphicData>
            </a:graphic>
          </wp:inline>
        </w:drawing>
      </w:r>
    </w:p>
    <w:p w14:paraId="508529BF" w14:textId="5AFBA306" w:rsidR="00670A20" w:rsidRPr="00CC24C8" w:rsidRDefault="00670A20" w:rsidP="00CC24C8">
      <w:pPr>
        <w:rPr>
          <w:rFonts w:ascii="Times New Roman" w:hAnsi="Times New Roman" w:cs="Times New Roman"/>
          <w:lang w:val="en-US"/>
        </w:rPr>
      </w:pPr>
      <w:r>
        <w:rPr>
          <w:noProof/>
        </w:rPr>
        <w:drawing>
          <wp:inline distT="0" distB="0" distL="0" distR="0" wp14:anchorId="02AA0AE1" wp14:editId="1D172A22">
            <wp:extent cx="5629275" cy="3816985"/>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37190" cy="3822352"/>
                    </a:xfrm>
                    <a:prstGeom prst="rect">
                      <a:avLst/>
                    </a:prstGeom>
                    <a:noFill/>
                    <a:ln>
                      <a:noFill/>
                    </a:ln>
                  </pic:spPr>
                </pic:pic>
              </a:graphicData>
            </a:graphic>
          </wp:inline>
        </w:drawing>
      </w:r>
    </w:p>
    <w:p w14:paraId="5687F01D" w14:textId="6A9B0051" w:rsidR="00CC24C8" w:rsidRPr="00CC24C8" w:rsidRDefault="00CC24C8" w:rsidP="00CC24C8">
      <w:pPr>
        <w:rPr>
          <w:rFonts w:ascii="Times New Roman" w:hAnsi="Times New Roman" w:cs="Times New Roman"/>
          <w:lang w:val="en-US"/>
        </w:rPr>
      </w:pPr>
    </w:p>
    <w:p w14:paraId="5B27A93E" w14:textId="200150F2" w:rsidR="00CC24C8" w:rsidRDefault="000C3C4A" w:rsidP="00CC24C8">
      <w:pPr>
        <w:rPr>
          <w:rFonts w:ascii="Times New Roman" w:hAnsi="Times New Roman" w:cs="Times New Roman"/>
          <w:lang w:val="en-US"/>
        </w:rPr>
      </w:pPr>
      <w:r>
        <w:rPr>
          <w:noProof/>
        </w:rPr>
        <w:lastRenderedPageBreak/>
        <w:drawing>
          <wp:inline distT="0" distB="0" distL="0" distR="0" wp14:anchorId="08117176" wp14:editId="5264B800">
            <wp:extent cx="5571225" cy="4305300"/>
            <wp:effectExtent l="0" t="0" r="0" b="0"/>
            <wp:docPr id="12369838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72946" cy="4306630"/>
                    </a:xfrm>
                    <a:prstGeom prst="rect">
                      <a:avLst/>
                    </a:prstGeom>
                    <a:noFill/>
                    <a:ln>
                      <a:noFill/>
                    </a:ln>
                  </pic:spPr>
                </pic:pic>
              </a:graphicData>
            </a:graphic>
          </wp:inline>
        </w:drawing>
      </w:r>
    </w:p>
    <w:p w14:paraId="1A4C5DDF" w14:textId="13B994DA" w:rsidR="00CC24C8" w:rsidRDefault="000C3C4A" w:rsidP="00CC24C8">
      <w:pPr>
        <w:rPr>
          <w:rFonts w:ascii="Times New Roman" w:hAnsi="Times New Roman" w:cs="Times New Roman"/>
          <w:lang w:val="en-US"/>
        </w:rPr>
      </w:pPr>
      <w:r>
        <w:rPr>
          <w:noProof/>
        </w:rPr>
        <w:drawing>
          <wp:inline distT="0" distB="0" distL="0" distR="0" wp14:anchorId="21A6059B" wp14:editId="76B54476">
            <wp:extent cx="5419725" cy="3974465"/>
            <wp:effectExtent l="0" t="0" r="9525" b="6985"/>
            <wp:docPr id="8895173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25715" cy="3978858"/>
                    </a:xfrm>
                    <a:prstGeom prst="rect">
                      <a:avLst/>
                    </a:prstGeom>
                    <a:noFill/>
                    <a:ln>
                      <a:noFill/>
                    </a:ln>
                  </pic:spPr>
                </pic:pic>
              </a:graphicData>
            </a:graphic>
          </wp:inline>
        </w:drawing>
      </w:r>
    </w:p>
    <w:p w14:paraId="2FC1FFCA" w14:textId="785F3A49" w:rsidR="00CC24C8" w:rsidRPr="00CC24C8" w:rsidRDefault="00CC24C8" w:rsidP="00CC24C8">
      <w:pPr>
        <w:ind w:firstLine="708"/>
        <w:rPr>
          <w:rFonts w:ascii="Times New Roman" w:hAnsi="Times New Roman" w:cs="Times New Roman"/>
          <w:lang w:val="en-US"/>
        </w:rPr>
      </w:pPr>
    </w:p>
    <w:p w14:paraId="3AFB203D" w14:textId="10C258CA" w:rsidR="001D2C70" w:rsidRPr="00C43DCB" w:rsidRDefault="00C3526E" w:rsidP="00D941BA">
      <w:pPr>
        <w:jc w:val="right"/>
        <w:rPr>
          <w:rFonts w:ascii="Times New Roman" w:hAnsi="Times New Roman" w:cs="Times New Roman"/>
          <w:i/>
          <w:iCs/>
          <w:sz w:val="36"/>
          <w:szCs w:val="36"/>
        </w:rPr>
      </w:pPr>
      <w:r>
        <w:rPr>
          <w:rFonts w:ascii="Times New Roman" w:hAnsi="Times New Roman" w:cs="Times New Roman"/>
          <w:i/>
          <w:iCs/>
          <w:sz w:val="36"/>
          <w:szCs w:val="36"/>
          <w:lang w:val="en-US"/>
        </w:rPr>
        <w:t>Figure</w:t>
      </w:r>
      <w:r w:rsidRPr="00FF7C90">
        <w:rPr>
          <w:rFonts w:ascii="Times New Roman" w:hAnsi="Times New Roman" w:cs="Times New Roman"/>
          <w:i/>
          <w:iCs/>
          <w:sz w:val="36"/>
          <w:szCs w:val="36"/>
        </w:rPr>
        <w:t xml:space="preserve"> 3.1</w:t>
      </w:r>
    </w:p>
    <w:p w14:paraId="71BE66AE" w14:textId="1C2F32C8" w:rsidR="001D2C70" w:rsidRPr="00FC1D98" w:rsidRDefault="005A3CD0" w:rsidP="007D615B">
      <w:pPr>
        <w:jc w:val="center"/>
        <w:rPr>
          <w:rFonts w:ascii="Times New Roman" w:hAnsi="Times New Roman" w:cs="Times New Roman"/>
          <w:sz w:val="36"/>
          <w:szCs w:val="36"/>
        </w:rPr>
      </w:pPr>
      <w:r>
        <w:rPr>
          <w:noProof/>
        </w:rPr>
        <w:lastRenderedPageBreak/>
        <w:drawing>
          <wp:inline distT="0" distB="0" distL="0" distR="0" wp14:anchorId="59BBD8AE" wp14:editId="5DAB0BDC">
            <wp:extent cx="6120130" cy="4411345"/>
            <wp:effectExtent l="0" t="0" r="0" b="8255"/>
            <wp:docPr id="397926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926197" name=""/>
                    <pic:cNvPicPr/>
                  </pic:nvPicPr>
                  <pic:blipFill>
                    <a:blip r:embed="rId17"/>
                    <a:stretch>
                      <a:fillRect/>
                    </a:stretch>
                  </pic:blipFill>
                  <pic:spPr>
                    <a:xfrm>
                      <a:off x="0" y="0"/>
                      <a:ext cx="6120130" cy="4411345"/>
                    </a:xfrm>
                    <a:prstGeom prst="rect">
                      <a:avLst/>
                    </a:prstGeom>
                  </pic:spPr>
                </pic:pic>
              </a:graphicData>
            </a:graphic>
          </wp:inline>
        </w:drawing>
      </w:r>
    </w:p>
    <w:p w14:paraId="3BA55705" w14:textId="720CE034" w:rsidR="001D2C70" w:rsidRPr="002201E6" w:rsidRDefault="00B7772F" w:rsidP="007D615B">
      <w:pPr>
        <w:jc w:val="center"/>
        <w:rPr>
          <w:rFonts w:ascii="Times New Roman" w:hAnsi="Times New Roman" w:cs="Times New Roman"/>
          <w:sz w:val="36"/>
          <w:szCs w:val="36"/>
          <w:lang w:val="en-US"/>
        </w:rPr>
      </w:pPr>
      <w:r w:rsidRPr="00B7772F">
        <w:rPr>
          <w:rFonts w:ascii="Times New Roman" w:hAnsi="Times New Roman" w:cs="Times New Roman"/>
          <w:i/>
          <w:sz w:val="36"/>
          <w:szCs w:val="36"/>
          <w:lang w:val="en-US"/>
        </w:rPr>
        <w:t>Heat map 3.3</w:t>
      </w:r>
    </w:p>
    <w:p w14:paraId="7DA4A637" w14:textId="38AE93B8" w:rsidR="00CC54FE" w:rsidRPr="000718EE" w:rsidRDefault="000718EE" w:rsidP="000718EE">
      <w:pPr>
        <w:autoSpaceDE w:val="0"/>
        <w:autoSpaceDN w:val="0"/>
        <w:adjustRightInd w:val="0"/>
        <w:jc w:val="center"/>
        <w:rPr>
          <w:rFonts w:ascii="Times New Roman" w:hAnsi="Times New Roman" w:cs="Times New Roman"/>
          <w:b/>
          <w:sz w:val="32"/>
          <w:szCs w:val="32"/>
          <w:lang w:val="en-US"/>
        </w:rPr>
      </w:pPr>
      <w:r w:rsidRPr="000718EE">
        <w:rPr>
          <w:rFonts w:ascii="Times New Roman" w:hAnsi="Times New Roman" w:cs="Times New Roman"/>
          <w:b/>
          <w:sz w:val="32"/>
          <w:szCs w:val="32"/>
          <w:lang w:val="en-US"/>
        </w:rPr>
        <w:t>4</w:t>
      </w:r>
      <w:r w:rsidR="00CC54FE" w:rsidRPr="000718EE">
        <w:rPr>
          <w:rFonts w:ascii="Times New Roman" w:hAnsi="Times New Roman" w:cs="Times New Roman"/>
          <w:b/>
          <w:sz w:val="32"/>
          <w:szCs w:val="32"/>
          <w:lang w:val="en-US"/>
        </w:rPr>
        <w:t>.2 Reaction</w:t>
      </w:r>
      <w:r w:rsidRPr="000718EE">
        <w:rPr>
          <w:rFonts w:ascii="Times New Roman" w:hAnsi="Times New Roman" w:cs="Times New Roman"/>
          <w:b/>
          <w:sz w:val="32"/>
          <w:szCs w:val="32"/>
          <w:lang w:val="en-US"/>
        </w:rPr>
        <w:t xml:space="preserve"> </w:t>
      </w:r>
      <w:r w:rsidRPr="000718EE">
        <w:rPr>
          <w:rFonts w:ascii="Times New Roman" w:hAnsi="Times New Roman" w:cs="Times New Roman"/>
          <w:b/>
          <w:sz w:val="32"/>
          <w:szCs w:val="32"/>
          <w:vertAlign w:val="superscript"/>
          <w:lang w:val="en-US"/>
        </w:rPr>
        <w:t>40</w:t>
      </w:r>
      <w:r w:rsidR="00CC54FE" w:rsidRPr="000718EE">
        <w:rPr>
          <w:rFonts w:ascii="Times New Roman" w:hAnsi="Times New Roman" w:cs="Times New Roman"/>
          <w:b/>
          <w:sz w:val="32"/>
          <w:szCs w:val="32"/>
          <w:lang w:val="en-US"/>
        </w:rPr>
        <w:t xml:space="preserve">Ar+ </w:t>
      </w:r>
      <w:r w:rsidRPr="000718EE">
        <w:rPr>
          <w:rFonts w:ascii="Times New Roman" w:hAnsi="Times New Roman" w:cs="Times New Roman"/>
          <w:b/>
          <w:sz w:val="32"/>
          <w:szCs w:val="32"/>
          <w:vertAlign w:val="superscript"/>
          <w:lang w:val="en-US"/>
        </w:rPr>
        <w:t>166</w:t>
      </w:r>
      <w:r w:rsidR="00CC54FE" w:rsidRPr="000718EE">
        <w:rPr>
          <w:rFonts w:ascii="Times New Roman" w:hAnsi="Times New Roman" w:cs="Times New Roman"/>
          <w:b/>
          <w:sz w:val="32"/>
          <w:szCs w:val="32"/>
          <w:lang w:val="en-US"/>
        </w:rPr>
        <w:t>Er</w:t>
      </w:r>
    </w:p>
    <w:p w14:paraId="33A0AAEB" w14:textId="75C69236" w:rsidR="00CC54FE" w:rsidRPr="00C43DCB" w:rsidRDefault="00CC54FE" w:rsidP="00B7772F">
      <w:pPr>
        <w:autoSpaceDE w:val="0"/>
        <w:autoSpaceDN w:val="0"/>
        <w:adjustRightInd w:val="0"/>
        <w:rPr>
          <w:rFonts w:ascii="NimbusRomNo9L-Regu" w:hAnsi="NimbusRomNo9L-Regu" w:cs="NimbusRomNo9L-Regu"/>
          <w:lang w:val="en-US"/>
        </w:rPr>
      </w:pPr>
      <w:r w:rsidRPr="00CC54FE">
        <w:rPr>
          <w:rFonts w:ascii="NimbusRomNo9L-Regu" w:hAnsi="NimbusRomNo9L-Regu" w:cs="NimbusRomNo9L-Regu"/>
          <w:lang w:val="en-US"/>
        </w:rPr>
        <w:t xml:space="preserve">In below the peaks are clearly shown whether they are Rn or Po nuclei. </w:t>
      </w:r>
      <w:r w:rsidRPr="00C43DCB">
        <w:rPr>
          <w:rFonts w:ascii="NimbusRomNo9L-Regu" w:hAnsi="NimbusRomNo9L-Regu" w:cs="NimbusRomNo9L-Regu"/>
          <w:lang w:val="en-US"/>
        </w:rPr>
        <w:t xml:space="preserve">The decays which </w:t>
      </w:r>
      <w:r w:rsidRPr="00C61DDD">
        <w:rPr>
          <w:rFonts w:ascii="NimbusRomNo9L-Regu" w:hAnsi="NimbusRomNo9L-Regu" w:cs="NimbusRomNo9L-Regu"/>
          <w:lang w:val="en-US"/>
        </w:rPr>
        <w:t>we</w:t>
      </w:r>
      <w:r w:rsidRPr="00C43DCB">
        <w:rPr>
          <w:rFonts w:ascii="NimbusRomNo9L-Regu" w:hAnsi="NimbusRomNo9L-Regu" w:cs="NimbusRomNo9L-Regu"/>
          <w:lang w:val="en-US"/>
        </w:rPr>
        <w:t xml:space="preserve"> can extract are:</w:t>
      </w:r>
    </w:p>
    <w:tbl>
      <w:tblPr>
        <w:tblStyle w:val="TableGrid"/>
        <w:tblW w:w="0" w:type="auto"/>
        <w:tblLook w:val="04A0" w:firstRow="1" w:lastRow="0" w:firstColumn="1" w:lastColumn="0" w:noHBand="0" w:noVBand="1"/>
      </w:tblPr>
      <w:tblGrid>
        <w:gridCol w:w="1979"/>
        <w:gridCol w:w="1980"/>
        <w:gridCol w:w="1980"/>
        <w:gridCol w:w="1980"/>
      </w:tblGrid>
      <w:tr w:rsidR="00CC54FE" w14:paraId="5255472D" w14:textId="77777777" w:rsidTr="00CC54FE">
        <w:trPr>
          <w:trHeight w:val="406"/>
        </w:trPr>
        <w:tc>
          <w:tcPr>
            <w:tcW w:w="1979" w:type="dxa"/>
            <w:tcBorders>
              <w:top w:val="single" w:sz="4" w:space="0" w:color="auto"/>
              <w:left w:val="single" w:sz="4" w:space="0" w:color="auto"/>
              <w:bottom w:val="single" w:sz="4" w:space="0" w:color="auto"/>
              <w:right w:val="single" w:sz="4" w:space="0" w:color="auto"/>
            </w:tcBorders>
            <w:hideMark/>
          </w:tcPr>
          <w:p w14:paraId="35C9D622" w14:textId="77777777" w:rsidR="00CC54FE" w:rsidRDefault="00CC54FE">
            <w:pPr>
              <w:autoSpaceDE w:val="0"/>
              <w:autoSpaceDN w:val="0"/>
              <w:adjustRightInd w:val="0"/>
              <w:jc w:val="center"/>
              <w:rPr>
                <w:rFonts w:ascii="NimbusRomNo9L-Regu" w:hAnsi="NimbusRomNo9L-Regu" w:cs="NimbusRomNo9L-Regu"/>
                <w:b/>
              </w:rPr>
            </w:pPr>
            <w:r>
              <w:rPr>
                <w:rFonts w:ascii="NimbusRomNo9L-Regu" w:hAnsi="NimbusRomNo9L-Regu" w:cs="NimbusRomNo9L-Regu"/>
                <w:b/>
              </w:rPr>
              <w:t>Isotope</w:t>
            </w:r>
          </w:p>
        </w:tc>
        <w:tc>
          <w:tcPr>
            <w:tcW w:w="1980" w:type="dxa"/>
            <w:tcBorders>
              <w:top w:val="single" w:sz="4" w:space="0" w:color="auto"/>
              <w:left w:val="single" w:sz="4" w:space="0" w:color="auto"/>
              <w:bottom w:val="single" w:sz="4" w:space="0" w:color="auto"/>
              <w:right w:val="single" w:sz="4" w:space="0" w:color="auto"/>
            </w:tcBorders>
            <w:hideMark/>
          </w:tcPr>
          <w:p w14:paraId="1B28AB3F" w14:textId="77777777" w:rsidR="00CC54FE" w:rsidRDefault="00CC54FE">
            <w:pPr>
              <w:autoSpaceDE w:val="0"/>
              <w:autoSpaceDN w:val="0"/>
              <w:adjustRightInd w:val="0"/>
              <w:jc w:val="center"/>
              <w:rPr>
                <w:rFonts w:ascii="NimbusRomNo9L-Regu" w:hAnsi="NimbusRomNo9L-Regu" w:cs="NimbusRomNo9L-Regu"/>
                <w:b/>
              </w:rPr>
            </w:pPr>
            <w:r>
              <w:rPr>
                <w:rFonts w:ascii="NimbusRomNo9L-Regu" w:hAnsi="NimbusRomNo9L-Regu" w:cs="NimbusRomNo9L-Regu"/>
                <w:b/>
              </w:rPr>
              <w:t>T ½, s</w:t>
            </w:r>
          </w:p>
        </w:tc>
        <w:tc>
          <w:tcPr>
            <w:tcW w:w="1980" w:type="dxa"/>
            <w:tcBorders>
              <w:top w:val="single" w:sz="4" w:space="0" w:color="auto"/>
              <w:left w:val="single" w:sz="4" w:space="0" w:color="auto"/>
              <w:bottom w:val="single" w:sz="4" w:space="0" w:color="auto"/>
              <w:right w:val="single" w:sz="4" w:space="0" w:color="auto"/>
            </w:tcBorders>
            <w:hideMark/>
          </w:tcPr>
          <w:p w14:paraId="023E6203" w14:textId="4BA9F2BE" w:rsidR="00CC54FE" w:rsidRDefault="00CC54FE">
            <w:pPr>
              <w:autoSpaceDE w:val="0"/>
              <w:autoSpaceDN w:val="0"/>
              <w:adjustRightInd w:val="0"/>
              <w:jc w:val="center"/>
              <w:rPr>
                <w:rFonts w:ascii="NimbusRomNo9L-Regu" w:hAnsi="NimbusRomNo9L-Regu" w:cs="NimbusRomNo9L-Regu"/>
                <w:b/>
              </w:rPr>
            </w:pPr>
            <w:r>
              <w:rPr>
                <w:rFonts w:ascii="NimbusRomNo9L-Regu" w:hAnsi="NimbusRomNo9L-Regu" w:cs="NimbusRomNo9L-Regu"/>
                <w:b/>
              </w:rPr>
              <w:t xml:space="preserve">E </w:t>
            </w:r>
            <w:r>
              <w:rPr>
                <w:rFonts w:ascii="NimbusRomNo9L-Regu" w:hAnsi="NimbusRomNo9L-Regu" w:cs="NimbusRomNo9L-Regu"/>
                <w:b/>
                <w:vertAlign w:val="subscript"/>
              </w:rPr>
              <w:t>exp</w:t>
            </w:r>
            <w:r>
              <w:rPr>
                <w:rFonts w:ascii="NimbusRomNo9L-Regu" w:hAnsi="NimbusRomNo9L-Regu" w:cs="NimbusRomNo9L-Regu"/>
                <w:b/>
              </w:rPr>
              <w:t>, keV</w:t>
            </w:r>
          </w:p>
        </w:tc>
        <w:tc>
          <w:tcPr>
            <w:tcW w:w="1980" w:type="dxa"/>
            <w:tcBorders>
              <w:top w:val="single" w:sz="4" w:space="0" w:color="auto"/>
              <w:left w:val="single" w:sz="4" w:space="0" w:color="auto"/>
              <w:bottom w:val="single" w:sz="4" w:space="0" w:color="auto"/>
              <w:right w:val="single" w:sz="4" w:space="0" w:color="auto"/>
            </w:tcBorders>
            <w:hideMark/>
          </w:tcPr>
          <w:p w14:paraId="2E42C390" w14:textId="1B60C527" w:rsidR="00CC54FE" w:rsidRDefault="00CC54FE">
            <w:pPr>
              <w:autoSpaceDE w:val="0"/>
              <w:autoSpaceDN w:val="0"/>
              <w:adjustRightInd w:val="0"/>
              <w:jc w:val="center"/>
              <w:rPr>
                <w:rFonts w:ascii="NimbusRomNo9L-Regu" w:hAnsi="NimbusRomNo9L-Regu" w:cs="NimbusRomNo9L-Regu"/>
                <w:b/>
              </w:rPr>
            </w:pPr>
            <w:r>
              <w:rPr>
                <w:rFonts w:ascii="NimbusRomNo9L-Regu" w:hAnsi="NimbusRomNo9L-Regu" w:cs="NimbusRomNo9L-Regu"/>
                <w:b/>
              </w:rPr>
              <w:t xml:space="preserve">E </w:t>
            </w:r>
            <w:r>
              <w:rPr>
                <w:rFonts w:ascii="NimbusRomNo9L-Regu" w:hAnsi="NimbusRomNo9L-Regu" w:cs="NimbusRomNo9L-Regu"/>
                <w:b/>
                <w:vertAlign w:val="subscript"/>
              </w:rPr>
              <w:t>theor</w:t>
            </w:r>
            <w:r>
              <w:rPr>
                <w:rFonts w:ascii="NimbusRomNo9L-Regu" w:hAnsi="NimbusRomNo9L-Regu" w:cs="NimbusRomNo9L-Regu"/>
                <w:b/>
              </w:rPr>
              <w:t>, keV</w:t>
            </w:r>
          </w:p>
        </w:tc>
      </w:tr>
      <w:tr w:rsidR="00CC54FE" w14:paraId="3248B2AF" w14:textId="77777777" w:rsidTr="00CC54FE">
        <w:trPr>
          <w:trHeight w:val="406"/>
        </w:trPr>
        <w:tc>
          <w:tcPr>
            <w:tcW w:w="1979" w:type="dxa"/>
            <w:tcBorders>
              <w:top w:val="single" w:sz="4" w:space="0" w:color="auto"/>
              <w:left w:val="single" w:sz="4" w:space="0" w:color="auto"/>
              <w:bottom w:val="single" w:sz="4" w:space="0" w:color="auto"/>
              <w:right w:val="single" w:sz="4" w:space="0" w:color="auto"/>
            </w:tcBorders>
            <w:hideMark/>
          </w:tcPr>
          <w:p w14:paraId="2C986E5A" w14:textId="77777777" w:rsidR="00CC54FE" w:rsidRPr="00BF520F" w:rsidRDefault="00CC54FE">
            <w:pPr>
              <w:autoSpaceDE w:val="0"/>
              <w:autoSpaceDN w:val="0"/>
              <w:adjustRightInd w:val="0"/>
              <w:jc w:val="center"/>
              <w:rPr>
                <w:rFonts w:ascii="Times New Roman" w:hAnsi="Times New Roman" w:cs="Times New Roman"/>
              </w:rPr>
            </w:pPr>
            <w:r w:rsidRPr="00BF520F">
              <w:rPr>
                <w:rFonts w:ascii="Times New Roman" w:hAnsi="Times New Roman" w:cs="Times New Roman"/>
              </w:rPr>
              <w:t>Rn201</w:t>
            </w:r>
          </w:p>
        </w:tc>
        <w:tc>
          <w:tcPr>
            <w:tcW w:w="1980" w:type="dxa"/>
            <w:tcBorders>
              <w:top w:val="single" w:sz="4" w:space="0" w:color="auto"/>
              <w:left w:val="single" w:sz="4" w:space="0" w:color="auto"/>
              <w:bottom w:val="single" w:sz="4" w:space="0" w:color="auto"/>
              <w:right w:val="single" w:sz="4" w:space="0" w:color="auto"/>
            </w:tcBorders>
            <w:hideMark/>
          </w:tcPr>
          <w:p w14:paraId="6ECE46D6" w14:textId="77777777" w:rsidR="00CC54FE" w:rsidRPr="00BF520F" w:rsidRDefault="00CC54FE">
            <w:pPr>
              <w:autoSpaceDE w:val="0"/>
              <w:autoSpaceDN w:val="0"/>
              <w:adjustRightInd w:val="0"/>
              <w:jc w:val="center"/>
              <w:rPr>
                <w:rFonts w:ascii="Times New Roman" w:hAnsi="Times New Roman" w:cs="Times New Roman"/>
              </w:rPr>
            </w:pPr>
            <w:r w:rsidRPr="00BF520F">
              <w:rPr>
                <w:rFonts w:ascii="Times New Roman" w:hAnsi="Times New Roman" w:cs="Times New Roman"/>
              </w:rPr>
              <w:t>7.1</w:t>
            </w:r>
          </w:p>
        </w:tc>
        <w:tc>
          <w:tcPr>
            <w:tcW w:w="1980" w:type="dxa"/>
            <w:tcBorders>
              <w:top w:val="single" w:sz="4" w:space="0" w:color="auto"/>
              <w:left w:val="single" w:sz="4" w:space="0" w:color="auto"/>
              <w:bottom w:val="single" w:sz="4" w:space="0" w:color="auto"/>
              <w:right w:val="single" w:sz="4" w:space="0" w:color="auto"/>
            </w:tcBorders>
            <w:hideMark/>
          </w:tcPr>
          <w:p w14:paraId="7A807F44" w14:textId="0D7287F7" w:rsidR="00CC54FE" w:rsidRPr="00EF036B" w:rsidRDefault="0018685D">
            <w:pPr>
              <w:autoSpaceDE w:val="0"/>
              <w:autoSpaceDN w:val="0"/>
              <w:adjustRightInd w:val="0"/>
              <w:jc w:val="center"/>
              <w:rPr>
                <w:rFonts w:ascii="Times New Roman" w:hAnsi="Times New Roman" w:cs="Times New Roman"/>
                <w:lang w:val="en-US"/>
              </w:rPr>
            </w:pPr>
            <w:r>
              <w:rPr>
                <w:rFonts w:ascii="Times New Roman" w:hAnsi="Times New Roman" w:cs="Times New Roman"/>
                <w:lang w:val="en-US"/>
              </w:rPr>
              <w:t>6721</w:t>
            </w:r>
          </w:p>
        </w:tc>
        <w:tc>
          <w:tcPr>
            <w:tcW w:w="1980" w:type="dxa"/>
            <w:tcBorders>
              <w:top w:val="single" w:sz="4" w:space="0" w:color="auto"/>
              <w:left w:val="single" w:sz="4" w:space="0" w:color="auto"/>
              <w:bottom w:val="single" w:sz="4" w:space="0" w:color="auto"/>
              <w:right w:val="single" w:sz="4" w:space="0" w:color="auto"/>
            </w:tcBorders>
            <w:hideMark/>
          </w:tcPr>
          <w:p w14:paraId="2E9F59E7" w14:textId="538F6589" w:rsidR="00CC54FE" w:rsidRPr="00BF520F" w:rsidRDefault="00CC54FE">
            <w:pPr>
              <w:autoSpaceDE w:val="0"/>
              <w:autoSpaceDN w:val="0"/>
              <w:adjustRightInd w:val="0"/>
              <w:jc w:val="center"/>
              <w:rPr>
                <w:rFonts w:ascii="Times New Roman" w:hAnsi="Times New Roman" w:cs="Times New Roman"/>
              </w:rPr>
            </w:pPr>
            <w:r w:rsidRPr="00BF520F">
              <w:rPr>
                <w:rFonts w:ascii="Times New Roman" w:hAnsi="Times New Roman" w:cs="Times New Roman"/>
              </w:rPr>
              <w:t>6725</w:t>
            </w:r>
          </w:p>
        </w:tc>
      </w:tr>
      <w:tr w:rsidR="00CC54FE" w14:paraId="63F9092A" w14:textId="77777777" w:rsidTr="00CC54FE">
        <w:trPr>
          <w:trHeight w:val="385"/>
        </w:trPr>
        <w:tc>
          <w:tcPr>
            <w:tcW w:w="1979" w:type="dxa"/>
            <w:tcBorders>
              <w:top w:val="single" w:sz="4" w:space="0" w:color="auto"/>
              <w:left w:val="single" w:sz="4" w:space="0" w:color="auto"/>
              <w:bottom w:val="single" w:sz="4" w:space="0" w:color="auto"/>
              <w:right w:val="single" w:sz="4" w:space="0" w:color="auto"/>
            </w:tcBorders>
            <w:hideMark/>
          </w:tcPr>
          <w:p w14:paraId="29FBAD28" w14:textId="77777777" w:rsidR="00CC54FE" w:rsidRPr="00BF520F" w:rsidRDefault="00CC54FE">
            <w:pPr>
              <w:autoSpaceDE w:val="0"/>
              <w:autoSpaceDN w:val="0"/>
              <w:adjustRightInd w:val="0"/>
              <w:jc w:val="center"/>
              <w:rPr>
                <w:rFonts w:ascii="Times New Roman" w:hAnsi="Times New Roman" w:cs="Times New Roman"/>
              </w:rPr>
            </w:pPr>
            <w:r w:rsidRPr="00BF520F">
              <w:rPr>
                <w:rFonts w:ascii="Times New Roman" w:hAnsi="Times New Roman" w:cs="Times New Roman"/>
              </w:rPr>
              <w:t>Rn202</w:t>
            </w:r>
          </w:p>
        </w:tc>
        <w:tc>
          <w:tcPr>
            <w:tcW w:w="1980" w:type="dxa"/>
            <w:tcBorders>
              <w:top w:val="single" w:sz="4" w:space="0" w:color="auto"/>
              <w:left w:val="single" w:sz="4" w:space="0" w:color="auto"/>
              <w:bottom w:val="single" w:sz="4" w:space="0" w:color="auto"/>
              <w:right w:val="single" w:sz="4" w:space="0" w:color="auto"/>
            </w:tcBorders>
            <w:hideMark/>
          </w:tcPr>
          <w:p w14:paraId="372E993F" w14:textId="77777777" w:rsidR="00CC54FE" w:rsidRPr="00BF520F" w:rsidRDefault="00CC54FE">
            <w:pPr>
              <w:autoSpaceDE w:val="0"/>
              <w:autoSpaceDN w:val="0"/>
              <w:adjustRightInd w:val="0"/>
              <w:jc w:val="center"/>
              <w:rPr>
                <w:rFonts w:ascii="Times New Roman" w:hAnsi="Times New Roman" w:cs="Times New Roman"/>
              </w:rPr>
            </w:pPr>
            <w:r w:rsidRPr="00BF520F">
              <w:rPr>
                <w:rFonts w:ascii="Times New Roman" w:hAnsi="Times New Roman" w:cs="Times New Roman"/>
              </w:rPr>
              <w:t>10</w:t>
            </w:r>
          </w:p>
        </w:tc>
        <w:tc>
          <w:tcPr>
            <w:tcW w:w="1980" w:type="dxa"/>
            <w:tcBorders>
              <w:top w:val="single" w:sz="4" w:space="0" w:color="auto"/>
              <w:left w:val="single" w:sz="4" w:space="0" w:color="auto"/>
              <w:bottom w:val="single" w:sz="4" w:space="0" w:color="auto"/>
              <w:right w:val="single" w:sz="4" w:space="0" w:color="auto"/>
            </w:tcBorders>
            <w:hideMark/>
          </w:tcPr>
          <w:p w14:paraId="11B9C4D4" w14:textId="12CD9D20" w:rsidR="00CC54FE" w:rsidRPr="00BF520F" w:rsidRDefault="0018685D">
            <w:pPr>
              <w:autoSpaceDE w:val="0"/>
              <w:autoSpaceDN w:val="0"/>
              <w:adjustRightInd w:val="0"/>
              <w:jc w:val="center"/>
              <w:rPr>
                <w:rFonts w:ascii="Times New Roman" w:hAnsi="Times New Roman" w:cs="Times New Roman"/>
                <w:lang w:val="uz-Latn-UZ"/>
              </w:rPr>
            </w:pPr>
            <w:r>
              <w:rPr>
                <w:rFonts w:ascii="Times New Roman" w:hAnsi="Times New Roman" w:cs="Times New Roman"/>
                <w:lang w:val="uz-Latn-UZ"/>
              </w:rPr>
              <w:t>6631</w:t>
            </w:r>
          </w:p>
        </w:tc>
        <w:tc>
          <w:tcPr>
            <w:tcW w:w="1980" w:type="dxa"/>
            <w:tcBorders>
              <w:top w:val="single" w:sz="4" w:space="0" w:color="auto"/>
              <w:left w:val="single" w:sz="4" w:space="0" w:color="auto"/>
              <w:bottom w:val="single" w:sz="4" w:space="0" w:color="auto"/>
              <w:right w:val="single" w:sz="4" w:space="0" w:color="auto"/>
            </w:tcBorders>
            <w:hideMark/>
          </w:tcPr>
          <w:p w14:paraId="1EC0C2AC" w14:textId="25139851" w:rsidR="00CC54FE" w:rsidRPr="00BF520F" w:rsidRDefault="00CC54FE">
            <w:pPr>
              <w:autoSpaceDE w:val="0"/>
              <w:autoSpaceDN w:val="0"/>
              <w:adjustRightInd w:val="0"/>
              <w:jc w:val="center"/>
              <w:rPr>
                <w:rFonts w:ascii="Times New Roman" w:hAnsi="Times New Roman" w:cs="Times New Roman"/>
              </w:rPr>
            </w:pPr>
            <w:r w:rsidRPr="00BF520F">
              <w:rPr>
                <w:rFonts w:ascii="Times New Roman" w:hAnsi="Times New Roman" w:cs="Times New Roman"/>
              </w:rPr>
              <w:t>6639</w:t>
            </w:r>
          </w:p>
        </w:tc>
      </w:tr>
      <w:tr w:rsidR="00CC54FE" w14:paraId="0E3E6E46" w14:textId="77777777" w:rsidTr="00CC54FE">
        <w:trPr>
          <w:trHeight w:val="406"/>
        </w:trPr>
        <w:tc>
          <w:tcPr>
            <w:tcW w:w="1979" w:type="dxa"/>
            <w:tcBorders>
              <w:top w:val="single" w:sz="4" w:space="0" w:color="auto"/>
              <w:left w:val="single" w:sz="4" w:space="0" w:color="auto"/>
              <w:bottom w:val="single" w:sz="4" w:space="0" w:color="auto"/>
              <w:right w:val="single" w:sz="4" w:space="0" w:color="auto"/>
            </w:tcBorders>
            <w:hideMark/>
          </w:tcPr>
          <w:p w14:paraId="63E17170" w14:textId="77777777" w:rsidR="00CC54FE" w:rsidRPr="00BF520F" w:rsidRDefault="00CC54FE">
            <w:pPr>
              <w:autoSpaceDE w:val="0"/>
              <w:autoSpaceDN w:val="0"/>
              <w:adjustRightInd w:val="0"/>
              <w:jc w:val="center"/>
              <w:rPr>
                <w:rFonts w:ascii="Times New Roman" w:hAnsi="Times New Roman" w:cs="Times New Roman"/>
              </w:rPr>
            </w:pPr>
            <w:r w:rsidRPr="00BF520F">
              <w:rPr>
                <w:rFonts w:ascii="Times New Roman" w:hAnsi="Times New Roman" w:cs="Times New Roman"/>
              </w:rPr>
              <w:t>Rn203</w:t>
            </w:r>
          </w:p>
        </w:tc>
        <w:tc>
          <w:tcPr>
            <w:tcW w:w="1980" w:type="dxa"/>
            <w:tcBorders>
              <w:top w:val="single" w:sz="4" w:space="0" w:color="auto"/>
              <w:left w:val="single" w:sz="4" w:space="0" w:color="auto"/>
              <w:bottom w:val="single" w:sz="4" w:space="0" w:color="auto"/>
              <w:right w:val="single" w:sz="4" w:space="0" w:color="auto"/>
            </w:tcBorders>
            <w:hideMark/>
          </w:tcPr>
          <w:p w14:paraId="5AC9C614" w14:textId="77777777" w:rsidR="00CC54FE" w:rsidRPr="00BF520F" w:rsidRDefault="00CC54FE">
            <w:pPr>
              <w:autoSpaceDE w:val="0"/>
              <w:autoSpaceDN w:val="0"/>
              <w:adjustRightInd w:val="0"/>
              <w:jc w:val="center"/>
              <w:rPr>
                <w:rFonts w:ascii="Times New Roman" w:hAnsi="Times New Roman" w:cs="Times New Roman"/>
              </w:rPr>
            </w:pPr>
            <w:r w:rsidRPr="00BF520F">
              <w:rPr>
                <w:rFonts w:ascii="Times New Roman" w:hAnsi="Times New Roman" w:cs="Times New Roman"/>
              </w:rPr>
              <w:t>28</w:t>
            </w:r>
          </w:p>
        </w:tc>
        <w:tc>
          <w:tcPr>
            <w:tcW w:w="1980" w:type="dxa"/>
            <w:tcBorders>
              <w:top w:val="single" w:sz="4" w:space="0" w:color="auto"/>
              <w:left w:val="single" w:sz="4" w:space="0" w:color="auto"/>
              <w:bottom w:val="single" w:sz="4" w:space="0" w:color="auto"/>
              <w:right w:val="single" w:sz="4" w:space="0" w:color="auto"/>
            </w:tcBorders>
            <w:hideMark/>
          </w:tcPr>
          <w:p w14:paraId="09C0D8CB" w14:textId="18A778CB" w:rsidR="00CC54FE" w:rsidRPr="00BF520F" w:rsidRDefault="0018685D">
            <w:pPr>
              <w:autoSpaceDE w:val="0"/>
              <w:autoSpaceDN w:val="0"/>
              <w:adjustRightInd w:val="0"/>
              <w:jc w:val="center"/>
              <w:rPr>
                <w:rFonts w:ascii="Times New Roman" w:hAnsi="Times New Roman" w:cs="Times New Roman"/>
                <w:lang w:val="uz-Latn-UZ"/>
              </w:rPr>
            </w:pPr>
            <w:r>
              <w:rPr>
                <w:rFonts w:ascii="Times New Roman" w:hAnsi="Times New Roman" w:cs="Times New Roman"/>
                <w:lang w:val="uz-Latn-UZ"/>
              </w:rPr>
              <w:t>6547</w:t>
            </w:r>
          </w:p>
        </w:tc>
        <w:tc>
          <w:tcPr>
            <w:tcW w:w="1980" w:type="dxa"/>
            <w:tcBorders>
              <w:top w:val="single" w:sz="4" w:space="0" w:color="auto"/>
              <w:left w:val="single" w:sz="4" w:space="0" w:color="auto"/>
              <w:bottom w:val="single" w:sz="4" w:space="0" w:color="auto"/>
              <w:right w:val="single" w:sz="4" w:space="0" w:color="auto"/>
            </w:tcBorders>
            <w:hideMark/>
          </w:tcPr>
          <w:p w14:paraId="464989F6" w14:textId="77777777" w:rsidR="00CC54FE" w:rsidRPr="00BF520F" w:rsidRDefault="00CC54FE">
            <w:pPr>
              <w:autoSpaceDE w:val="0"/>
              <w:autoSpaceDN w:val="0"/>
              <w:adjustRightInd w:val="0"/>
              <w:jc w:val="center"/>
              <w:rPr>
                <w:rFonts w:ascii="Times New Roman" w:hAnsi="Times New Roman" w:cs="Times New Roman"/>
              </w:rPr>
            </w:pPr>
            <w:r w:rsidRPr="00BF520F">
              <w:rPr>
                <w:rFonts w:ascii="Times New Roman" w:hAnsi="Times New Roman" w:cs="Times New Roman"/>
              </w:rPr>
              <w:t>6549</w:t>
            </w:r>
          </w:p>
        </w:tc>
      </w:tr>
      <w:tr w:rsidR="00CC54FE" w14:paraId="37254179" w14:textId="77777777" w:rsidTr="00CC54FE">
        <w:trPr>
          <w:trHeight w:val="406"/>
        </w:trPr>
        <w:tc>
          <w:tcPr>
            <w:tcW w:w="1979" w:type="dxa"/>
            <w:tcBorders>
              <w:top w:val="single" w:sz="4" w:space="0" w:color="auto"/>
              <w:left w:val="single" w:sz="4" w:space="0" w:color="auto"/>
              <w:bottom w:val="single" w:sz="4" w:space="0" w:color="auto"/>
              <w:right w:val="single" w:sz="4" w:space="0" w:color="auto"/>
            </w:tcBorders>
            <w:hideMark/>
          </w:tcPr>
          <w:p w14:paraId="0C1926FC" w14:textId="77777777" w:rsidR="00CC54FE" w:rsidRPr="00BF520F" w:rsidRDefault="00CC54FE">
            <w:pPr>
              <w:autoSpaceDE w:val="0"/>
              <w:autoSpaceDN w:val="0"/>
              <w:adjustRightInd w:val="0"/>
              <w:jc w:val="center"/>
              <w:rPr>
                <w:rFonts w:ascii="Times New Roman" w:hAnsi="Times New Roman" w:cs="Times New Roman"/>
              </w:rPr>
            </w:pPr>
            <w:r w:rsidRPr="00BF520F">
              <w:rPr>
                <w:rFonts w:ascii="Times New Roman" w:hAnsi="Times New Roman" w:cs="Times New Roman"/>
              </w:rPr>
              <w:t>Rn204</w:t>
            </w:r>
          </w:p>
        </w:tc>
        <w:tc>
          <w:tcPr>
            <w:tcW w:w="1980" w:type="dxa"/>
            <w:tcBorders>
              <w:top w:val="single" w:sz="4" w:space="0" w:color="auto"/>
              <w:left w:val="single" w:sz="4" w:space="0" w:color="auto"/>
              <w:bottom w:val="single" w:sz="4" w:space="0" w:color="auto"/>
              <w:right w:val="single" w:sz="4" w:space="0" w:color="auto"/>
            </w:tcBorders>
            <w:hideMark/>
          </w:tcPr>
          <w:p w14:paraId="3BF943D3" w14:textId="77777777" w:rsidR="00CC54FE" w:rsidRPr="00BF520F" w:rsidRDefault="00CC54FE">
            <w:pPr>
              <w:autoSpaceDE w:val="0"/>
              <w:autoSpaceDN w:val="0"/>
              <w:adjustRightInd w:val="0"/>
              <w:jc w:val="center"/>
              <w:rPr>
                <w:rFonts w:ascii="Times New Roman" w:hAnsi="Times New Roman" w:cs="Times New Roman"/>
              </w:rPr>
            </w:pPr>
            <w:r w:rsidRPr="00BF520F">
              <w:rPr>
                <w:rFonts w:ascii="Times New Roman" w:hAnsi="Times New Roman" w:cs="Times New Roman"/>
              </w:rPr>
              <w:t>74.4</w:t>
            </w:r>
          </w:p>
        </w:tc>
        <w:tc>
          <w:tcPr>
            <w:tcW w:w="1980" w:type="dxa"/>
            <w:tcBorders>
              <w:top w:val="single" w:sz="4" w:space="0" w:color="auto"/>
              <w:left w:val="single" w:sz="4" w:space="0" w:color="auto"/>
              <w:bottom w:val="single" w:sz="4" w:space="0" w:color="auto"/>
              <w:right w:val="single" w:sz="4" w:space="0" w:color="auto"/>
            </w:tcBorders>
            <w:hideMark/>
          </w:tcPr>
          <w:p w14:paraId="64ABCAEB" w14:textId="55FE8D35" w:rsidR="00CC54FE" w:rsidRPr="00BF520F" w:rsidRDefault="0018685D">
            <w:pPr>
              <w:autoSpaceDE w:val="0"/>
              <w:autoSpaceDN w:val="0"/>
              <w:adjustRightInd w:val="0"/>
              <w:jc w:val="center"/>
              <w:rPr>
                <w:rFonts w:ascii="Times New Roman" w:hAnsi="Times New Roman" w:cs="Times New Roman"/>
                <w:lang w:val="uz-Latn-UZ"/>
              </w:rPr>
            </w:pPr>
            <w:r>
              <w:rPr>
                <w:rFonts w:ascii="Times New Roman" w:hAnsi="Times New Roman" w:cs="Times New Roman"/>
                <w:lang w:val="uz-Latn-UZ"/>
              </w:rPr>
              <w:t>6400</w:t>
            </w:r>
          </w:p>
        </w:tc>
        <w:tc>
          <w:tcPr>
            <w:tcW w:w="1980" w:type="dxa"/>
            <w:tcBorders>
              <w:top w:val="single" w:sz="4" w:space="0" w:color="auto"/>
              <w:left w:val="single" w:sz="4" w:space="0" w:color="auto"/>
              <w:bottom w:val="single" w:sz="4" w:space="0" w:color="auto"/>
              <w:right w:val="single" w:sz="4" w:space="0" w:color="auto"/>
            </w:tcBorders>
            <w:hideMark/>
          </w:tcPr>
          <w:p w14:paraId="2D948E56" w14:textId="77777777" w:rsidR="00CC54FE" w:rsidRPr="00BF520F" w:rsidRDefault="00CC54FE">
            <w:pPr>
              <w:autoSpaceDE w:val="0"/>
              <w:autoSpaceDN w:val="0"/>
              <w:adjustRightInd w:val="0"/>
              <w:jc w:val="center"/>
              <w:rPr>
                <w:rFonts w:ascii="Times New Roman" w:hAnsi="Times New Roman" w:cs="Times New Roman"/>
              </w:rPr>
            </w:pPr>
            <w:r w:rsidRPr="00BF520F">
              <w:rPr>
                <w:rFonts w:ascii="Times New Roman" w:hAnsi="Times New Roman" w:cs="Times New Roman"/>
              </w:rPr>
              <w:t>6419</w:t>
            </w:r>
          </w:p>
        </w:tc>
      </w:tr>
      <w:tr w:rsidR="00CC54FE" w14:paraId="2B53E070" w14:textId="77777777" w:rsidTr="00CC54FE">
        <w:trPr>
          <w:trHeight w:val="406"/>
        </w:trPr>
        <w:tc>
          <w:tcPr>
            <w:tcW w:w="1979" w:type="dxa"/>
            <w:tcBorders>
              <w:top w:val="single" w:sz="4" w:space="0" w:color="auto"/>
              <w:left w:val="single" w:sz="4" w:space="0" w:color="auto"/>
              <w:bottom w:val="single" w:sz="4" w:space="0" w:color="auto"/>
              <w:right w:val="single" w:sz="4" w:space="0" w:color="auto"/>
            </w:tcBorders>
            <w:hideMark/>
          </w:tcPr>
          <w:p w14:paraId="2B4D9CB2" w14:textId="77777777" w:rsidR="00CC54FE" w:rsidRPr="00BF520F" w:rsidRDefault="00CC54FE">
            <w:pPr>
              <w:autoSpaceDE w:val="0"/>
              <w:autoSpaceDN w:val="0"/>
              <w:adjustRightInd w:val="0"/>
              <w:jc w:val="center"/>
              <w:rPr>
                <w:rFonts w:ascii="Times New Roman" w:hAnsi="Times New Roman" w:cs="Times New Roman"/>
              </w:rPr>
            </w:pPr>
            <w:r w:rsidRPr="00BF520F">
              <w:rPr>
                <w:rFonts w:ascii="Times New Roman" w:hAnsi="Times New Roman" w:cs="Times New Roman"/>
              </w:rPr>
              <w:t>Rn205</w:t>
            </w:r>
          </w:p>
        </w:tc>
        <w:tc>
          <w:tcPr>
            <w:tcW w:w="1980" w:type="dxa"/>
            <w:tcBorders>
              <w:top w:val="single" w:sz="4" w:space="0" w:color="auto"/>
              <w:left w:val="single" w:sz="4" w:space="0" w:color="auto"/>
              <w:bottom w:val="single" w:sz="4" w:space="0" w:color="auto"/>
              <w:right w:val="single" w:sz="4" w:space="0" w:color="auto"/>
            </w:tcBorders>
            <w:hideMark/>
          </w:tcPr>
          <w:p w14:paraId="5B81150E" w14:textId="77777777" w:rsidR="00CC54FE" w:rsidRPr="00BF520F" w:rsidRDefault="00CC54FE">
            <w:pPr>
              <w:autoSpaceDE w:val="0"/>
              <w:autoSpaceDN w:val="0"/>
              <w:adjustRightInd w:val="0"/>
              <w:jc w:val="center"/>
              <w:rPr>
                <w:rFonts w:ascii="Times New Roman" w:hAnsi="Times New Roman" w:cs="Times New Roman"/>
              </w:rPr>
            </w:pPr>
            <w:r w:rsidRPr="00BF520F">
              <w:rPr>
                <w:rFonts w:ascii="Times New Roman" w:hAnsi="Times New Roman" w:cs="Times New Roman"/>
              </w:rPr>
              <w:t>170</w:t>
            </w:r>
          </w:p>
        </w:tc>
        <w:tc>
          <w:tcPr>
            <w:tcW w:w="1980" w:type="dxa"/>
            <w:tcBorders>
              <w:top w:val="single" w:sz="4" w:space="0" w:color="auto"/>
              <w:left w:val="single" w:sz="4" w:space="0" w:color="auto"/>
              <w:bottom w:val="single" w:sz="4" w:space="0" w:color="auto"/>
              <w:right w:val="single" w:sz="4" w:space="0" w:color="auto"/>
            </w:tcBorders>
            <w:hideMark/>
          </w:tcPr>
          <w:p w14:paraId="0211A35D" w14:textId="3BAC65EE" w:rsidR="00CC54FE" w:rsidRPr="00BF520F" w:rsidRDefault="0018685D">
            <w:pPr>
              <w:autoSpaceDE w:val="0"/>
              <w:autoSpaceDN w:val="0"/>
              <w:adjustRightInd w:val="0"/>
              <w:jc w:val="center"/>
              <w:rPr>
                <w:rFonts w:ascii="Times New Roman" w:hAnsi="Times New Roman" w:cs="Times New Roman"/>
                <w:lang w:val="uz-Latn-UZ"/>
              </w:rPr>
            </w:pPr>
            <w:r>
              <w:rPr>
                <w:rFonts w:ascii="Times New Roman" w:hAnsi="Times New Roman" w:cs="Times New Roman"/>
                <w:lang w:val="uz-Latn-UZ"/>
              </w:rPr>
              <w:t>6269</w:t>
            </w:r>
          </w:p>
        </w:tc>
        <w:tc>
          <w:tcPr>
            <w:tcW w:w="1980" w:type="dxa"/>
            <w:tcBorders>
              <w:top w:val="single" w:sz="4" w:space="0" w:color="auto"/>
              <w:left w:val="single" w:sz="4" w:space="0" w:color="auto"/>
              <w:bottom w:val="single" w:sz="4" w:space="0" w:color="auto"/>
              <w:right w:val="single" w:sz="4" w:space="0" w:color="auto"/>
            </w:tcBorders>
            <w:hideMark/>
          </w:tcPr>
          <w:p w14:paraId="79B4E220" w14:textId="77777777" w:rsidR="00CC54FE" w:rsidRPr="00BF520F" w:rsidRDefault="00CC54FE">
            <w:pPr>
              <w:autoSpaceDE w:val="0"/>
              <w:autoSpaceDN w:val="0"/>
              <w:adjustRightInd w:val="0"/>
              <w:jc w:val="center"/>
              <w:rPr>
                <w:rFonts w:ascii="Times New Roman" w:hAnsi="Times New Roman" w:cs="Times New Roman"/>
              </w:rPr>
            </w:pPr>
            <w:r w:rsidRPr="00BF520F">
              <w:rPr>
                <w:rFonts w:ascii="Times New Roman" w:hAnsi="Times New Roman" w:cs="Times New Roman"/>
              </w:rPr>
              <w:t>6262</w:t>
            </w:r>
          </w:p>
        </w:tc>
      </w:tr>
      <w:tr w:rsidR="00CC54FE" w14:paraId="3706DF4A" w14:textId="77777777" w:rsidTr="00CC54FE">
        <w:trPr>
          <w:trHeight w:val="406"/>
        </w:trPr>
        <w:tc>
          <w:tcPr>
            <w:tcW w:w="1979" w:type="dxa"/>
            <w:tcBorders>
              <w:top w:val="single" w:sz="4" w:space="0" w:color="auto"/>
              <w:left w:val="single" w:sz="4" w:space="0" w:color="auto"/>
              <w:bottom w:val="single" w:sz="4" w:space="0" w:color="auto"/>
              <w:right w:val="single" w:sz="4" w:space="0" w:color="auto"/>
            </w:tcBorders>
            <w:hideMark/>
          </w:tcPr>
          <w:p w14:paraId="4BD5E800" w14:textId="77777777" w:rsidR="00CC54FE" w:rsidRPr="00BF520F" w:rsidRDefault="00CC54FE">
            <w:pPr>
              <w:autoSpaceDE w:val="0"/>
              <w:autoSpaceDN w:val="0"/>
              <w:adjustRightInd w:val="0"/>
              <w:jc w:val="center"/>
              <w:rPr>
                <w:rFonts w:ascii="Times New Roman" w:hAnsi="Times New Roman" w:cs="Times New Roman"/>
              </w:rPr>
            </w:pPr>
            <w:r w:rsidRPr="00BF520F">
              <w:rPr>
                <w:rFonts w:ascii="Times New Roman" w:hAnsi="Times New Roman" w:cs="Times New Roman"/>
              </w:rPr>
              <w:t>Po197</w:t>
            </w:r>
          </w:p>
        </w:tc>
        <w:tc>
          <w:tcPr>
            <w:tcW w:w="1980" w:type="dxa"/>
            <w:tcBorders>
              <w:top w:val="single" w:sz="4" w:space="0" w:color="auto"/>
              <w:left w:val="single" w:sz="4" w:space="0" w:color="auto"/>
              <w:bottom w:val="single" w:sz="4" w:space="0" w:color="auto"/>
              <w:right w:val="single" w:sz="4" w:space="0" w:color="auto"/>
            </w:tcBorders>
            <w:hideMark/>
          </w:tcPr>
          <w:p w14:paraId="6832347E" w14:textId="77777777" w:rsidR="00CC54FE" w:rsidRPr="00BF520F" w:rsidRDefault="00CC54FE">
            <w:pPr>
              <w:autoSpaceDE w:val="0"/>
              <w:autoSpaceDN w:val="0"/>
              <w:adjustRightInd w:val="0"/>
              <w:jc w:val="center"/>
              <w:rPr>
                <w:rFonts w:ascii="Times New Roman" w:hAnsi="Times New Roman" w:cs="Times New Roman"/>
              </w:rPr>
            </w:pPr>
            <w:r w:rsidRPr="00BF520F">
              <w:rPr>
                <w:rFonts w:ascii="Times New Roman" w:hAnsi="Times New Roman" w:cs="Times New Roman"/>
              </w:rPr>
              <w:t>25.8</w:t>
            </w:r>
          </w:p>
        </w:tc>
        <w:tc>
          <w:tcPr>
            <w:tcW w:w="1980" w:type="dxa"/>
            <w:tcBorders>
              <w:top w:val="single" w:sz="4" w:space="0" w:color="auto"/>
              <w:left w:val="single" w:sz="4" w:space="0" w:color="auto"/>
              <w:bottom w:val="single" w:sz="4" w:space="0" w:color="auto"/>
              <w:right w:val="single" w:sz="4" w:space="0" w:color="auto"/>
            </w:tcBorders>
            <w:hideMark/>
          </w:tcPr>
          <w:p w14:paraId="6914C693" w14:textId="5EE12178" w:rsidR="00CC54FE" w:rsidRPr="00BF520F" w:rsidRDefault="0018685D">
            <w:pPr>
              <w:autoSpaceDE w:val="0"/>
              <w:autoSpaceDN w:val="0"/>
              <w:adjustRightInd w:val="0"/>
              <w:jc w:val="center"/>
              <w:rPr>
                <w:rFonts w:ascii="Times New Roman" w:hAnsi="Times New Roman" w:cs="Times New Roman"/>
                <w:lang w:val="uz-Latn-UZ"/>
              </w:rPr>
            </w:pPr>
            <w:r>
              <w:rPr>
                <w:rFonts w:ascii="Times New Roman" w:hAnsi="Times New Roman" w:cs="Times New Roman"/>
                <w:lang w:val="uz-Latn-UZ"/>
              </w:rPr>
              <w:t>6382</w:t>
            </w:r>
          </w:p>
        </w:tc>
        <w:tc>
          <w:tcPr>
            <w:tcW w:w="1980" w:type="dxa"/>
            <w:tcBorders>
              <w:top w:val="single" w:sz="4" w:space="0" w:color="auto"/>
              <w:left w:val="single" w:sz="4" w:space="0" w:color="auto"/>
              <w:bottom w:val="single" w:sz="4" w:space="0" w:color="auto"/>
              <w:right w:val="single" w:sz="4" w:space="0" w:color="auto"/>
            </w:tcBorders>
            <w:hideMark/>
          </w:tcPr>
          <w:p w14:paraId="5D12D875" w14:textId="77777777" w:rsidR="00CC54FE" w:rsidRPr="00BF520F" w:rsidRDefault="00CC54FE">
            <w:pPr>
              <w:autoSpaceDE w:val="0"/>
              <w:autoSpaceDN w:val="0"/>
              <w:adjustRightInd w:val="0"/>
              <w:jc w:val="center"/>
              <w:rPr>
                <w:rFonts w:ascii="Times New Roman" w:hAnsi="Times New Roman" w:cs="Times New Roman"/>
              </w:rPr>
            </w:pPr>
            <w:r w:rsidRPr="00BF520F">
              <w:rPr>
                <w:rFonts w:ascii="Times New Roman" w:hAnsi="Times New Roman" w:cs="Times New Roman"/>
              </w:rPr>
              <w:t>6383</w:t>
            </w:r>
          </w:p>
        </w:tc>
      </w:tr>
      <w:tr w:rsidR="00CC54FE" w14:paraId="4139F84C" w14:textId="77777777" w:rsidTr="00CC54FE">
        <w:trPr>
          <w:trHeight w:val="406"/>
        </w:trPr>
        <w:tc>
          <w:tcPr>
            <w:tcW w:w="1979" w:type="dxa"/>
            <w:tcBorders>
              <w:top w:val="single" w:sz="4" w:space="0" w:color="auto"/>
              <w:left w:val="single" w:sz="4" w:space="0" w:color="auto"/>
              <w:bottom w:val="single" w:sz="4" w:space="0" w:color="auto"/>
              <w:right w:val="single" w:sz="4" w:space="0" w:color="auto"/>
            </w:tcBorders>
            <w:hideMark/>
          </w:tcPr>
          <w:p w14:paraId="1DB0EB1C" w14:textId="77777777" w:rsidR="00CC54FE" w:rsidRPr="00BF520F" w:rsidRDefault="00CC54FE">
            <w:pPr>
              <w:autoSpaceDE w:val="0"/>
              <w:autoSpaceDN w:val="0"/>
              <w:adjustRightInd w:val="0"/>
              <w:jc w:val="center"/>
              <w:rPr>
                <w:rFonts w:ascii="Times New Roman" w:hAnsi="Times New Roman" w:cs="Times New Roman"/>
              </w:rPr>
            </w:pPr>
            <w:r w:rsidRPr="00BF520F">
              <w:rPr>
                <w:rFonts w:ascii="Times New Roman" w:hAnsi="Times New Roman" w:cs="Times New Roman"/>
              </w:rPr>
              <w:t>Po198</w:t>
            </w:r>
          </w:p>
        </w:tc>
        <w:tc>
          <w:tcPr>
            <w:tcW w:w="1980" w:type="dxa"/>
            <w:tcBorders>
              <w:top w:val="single" w:sz="4" w:space="0" w:color="auto"/>
              <w:left w:val="single" w:sz="4" w:space="0" w:color="auto"/>
              <w:bottom w:val="single" w:sz="4" w:space="0" w:color="auto"/>
              <w:right w:val="single" w:sz="4" w:space="0" w:color="auto"/>
            </w:tcBorders>
            <w:hideMark/>
          </w:tcPr>
          <w:p w14:paraId="273840C1" w14:textId="77777777" w:rsidR="00CC54FE" w:rsidRPr="00BF520F" w:rsidRDefault="00CC54FE">
            <w:pPr>
              <w:autoSpaceDE w:val="0"/>
              <w:autoSpaceDN w:val="0"/>
              <w:adjustRightInd w:val="0"/>
              <w:jc w:val="center"/>
              <w:rPr>
                <w:rFonts w:ascii="Times New Roman" w:hAnsi="Times New Roman" w:cs="Times New Roman"/>
              </w:rPr>
            </w:pPr>
            <w:r w:rsidRPr="00BF520F">
              <w:rPr>
                <w:rFonts w:ascii="Times New Roman" w:hAnsi="Times New Roman" w:cs="Times New Roman"/>
              </w:rPr>
              <w:t>106.2</w:t>
            </w:r>
          </w:p>
        </w:tc>
        <w:tc>
          <w:tcPr>
            <w:tcW w:w="1980" w:type="dxa"/>
            <w:tcBorders>
              <w:top w:val="single" w:sz="4" w:space="0" w:color="auto"/>
              <w:left w:val="single" w:sz="4" w:space="0" w:color="auto"/>
              <w:bottom w:val="single" w:sz="4" w:space="0" w:color="auto"/>
              <w:right w:val="single" w:sz="4" w:space="0" w:color="auto"/>
            </w:tcBorders>
            <w:hideMark/>
          </w:tcPr>
          <w:p w14:paraId="3418ECB4" w14:textId="43893740" w:rsidR="00CC54FE" w:rsidRPr="00BF520F" w:rsidRDefault="0018685D">
            <w:pPr>
              <w:autoSpaceDE w:val="0"/>
              <w:autoSpaceDN w:val="0"/>
              <w:adjustRightInd w:val="0"/>
              <w:jc w:val="center"/>
              <w:rPr>
                <w:rFonts w:ascii="Times New Roman" w:hAnsi="Times New Roman" w:cs="Times New Roman"/>
                <w:lang w:val="uz-Latn-UZ"/>
              </w:rPr>
            </w:pPr>
            <w:r>
              <w:rPr>
                <w:rFonts w:ascii="Times New Roman" w:hAnsi="Times New Roman" w:cs="Times New Roman"/>
                <w:lang w:val="uz-Latn-UZ"/>
              </w:rPr>
              <w:t>6181</w:t>
            </w:r>
          </w:p>
        </w:tc>
        <w:tc>
          <w:tcPr>
            <w:tcW w:w="1980" w:type="dxa"/>
            <w:tcBorders>
              <w:top w:val="single" w:sz="4" w:space="0" w:color="auto"/>
              <w:left w:val="single" w:sz="4" w:space="0" w:color="auto"/>
              <w:bottom w:val="single" w:sz="4" w:space="0" w:color="auto"/>
              <w:right w:val="single" w:sz="4" w:space="0" w:color="auto"/>
            </w:tcBorders>
            <w:hideMark/>
          </w:tcPr>
          <w:p w14:paraId="3B3D7EE5" w14:textId="77777777" w:rsidR="00CC54FE" w:rsidRPr="00BF520F" w:rsidRDefault="00CC54FE">
            <w:pPr>
              <w:autoSpaceDE w:val="0"/>
              <w:autoSpaceDN w:val="0"/>
              <w:adjustRightInd w:val="0"/>
              <w:jc w:val="center"/>
              <w:rPr>
                <w:rFonts w:ascii="Times New Roman" w:hAnsi="Times New Roman" w:cs="Times New Roman"/>
              </w:rPr>
            </w:pPr>
            <w:r w:rsidRPr="00BF520F">
              <w:rPr>
                <w:rFonts w:ascii="Times New Roman" w:hAnsi="Times New Roman" w:cs="Times New Roman"/>
              </w:rPr>
              <w:t>6182</w:t>
            </w:r>
          </w:p>
        </w:tc>
      </w:tr>
      <w:tr w:rsidR="00CC54FE" w14:paraId="17315357" w14:textId="77777777" w:rsidTr="00CC54FE">
        <w:trPr>
          <w:trHeight w:val="385"/>
        </w:trPr>
        <w:tc>
          <w:tcPr>
            <w:tcW w:w="1979" w:type="dxa"/>
            <w:tcBorders>
              <w:top w:val="single" w:sz="4" w:space="0" w:color="auto"/>
              <w:left w:val="single" w:sz="4" w:space="0" w:color="auto"/>
              <w:bottom w:val="single" w:sz="4" w:space="0" w:color="auto"/>
              <w:right w:val="single" w:sz="4" w:space="0" w:color="auto"/>
            </w:tcBorders>
            <w:hideMark/>
          </w:tcPr>
          <w:p w14:paraId="67F76508" w14:textId="77777777" w:rsidR="00CC54FE" w:rsidRPr="00BF520F" w:rsidRDefault="00CC54FE">
            <w:pPr>
              <w:autoSpaceDE w:val="0"/>
              <w:autoSpaceDN w:val="0"/>
              <w:adjustRightInd w:val="0"/>
              <w:jc w:val="center"/>
              <w:rPr>
                <w:rFonts w:ascii="Times New Roman" w:hAnsi="Times New Roman" w:cs="Times New Roman"/>
              </w:rPr>
            </w:pPr>
            <w:r w:rsidRPr="00BF520F">
              <w:rPr>
                <w:rFonts w:ascii="Times New Roman" w:hAnsi="Times New Roman" w:cs="Times New Roman"/>
              </w:rPr>
              <w:t>Po199</w:t>
            </w:r>
          </w:p>
        </w:tc>
        <w:tc>
          <w:tcPr>
            <w:tcW w:w="1980" w:type="dxa"/>
            <w:tcBorders>
              <w:top w:val="single" w:sz="4" w:space="0" w:color="auto"/>
              <w:left w:val="single" w:sz="4" w:space="0" w:color="auto"/>
              <w:bottom w:val="single" w:sz="4" w:space="0" w:color="auto"/>
              <w:right w:val="single" w:sz="4" w:space="0" w:color="auto"/>
            </w:tcBorders>
            <w:hideMark/>
          </w:tcPr>
          <w:p w14:paraId="18EBD38D" w14:textId="77777777" w:rsidR="00CC54FE" w:rsidRPr="00BF520F" w:rsidRDefault="00CC54FE">
            <w:pPr>
              <w:autoSpaceDE w:val="0"/>
              <w:autoSpaceDN w:val="0"/>
              <w:adjustRightInd w:val="0"/>
              <w:jc w:val="center"/>
              <w:rPr>
                <w:rFonts w:ascii="Times New Roman" w:hAnsi="Times New Roman" w:cs="Times New Roman"/>
              </w:rPr>
            </w:pPr>
            <w:r w:rsidRPr="00BF520F">
              <w:rPr>
                <w:rFonts w:ascii="Times New Roman" w:hAnsi="Times New Roman" w:cs="Times New Roman"/>
              </w:rPr>
              <w:t>250.2</w:t>
            </w:r>
          </w:p>
        </w:tc>
        <w:tc>
          <w:tcPr>
            <w:tcW w:w="1980" w:type="dxa"/>
            <w:tcBorders>
              <w:top w:val="single" w:sz="4" w:space="0" w:color="auto"/>
              <w:left w:val="single" w:sz="4" w:space="0" w:color="auto"/>
              <w:bottom w:val="single" w:sz="4" w:space="0" w:color="auto"/>
              <w:right w:val="single" w:sz="4" w:space="0" w:color="auto"/>
            </w:tcBorders>
            <w:hideMark/>
          </w:tcPr>
          <w:p w14:paraId="2A1F946D" w14:textId="370FB342" w:rsidR="00CC54FE" w:rsidRPr="00BF520F" w:rsidRDefault="0018685D">
            <w:pPr>
              <w:autoSpaceDE w:val="0"/>
              <w:autoSpaceDN w:val="0"/>
              <w:adjustRightInd w:val="0"/>
              <w:jc w:val="center"/>
              <w:rPr>
                <w:rFonts w:ascii="Times New Roman" w:hAnsi="Times New Roman" w:cs="Times New Roman"/>
                <w:lang w:val="uz-Latn-UZ"/>
              </w:rPr>
            </w:pPr>
            <w:r>
              <w:rPr>
                <w:rFonts w:ascii="Times New Roman" w:hAnsi="Times New Roman" w:cs="Times New Roman"/>
                <w:lang w:val="uz-Latn-UZ"/>
              </w:rPr>
              <w:t>5956</w:t>
            </w:r>
          </w:p>
        </w:tc>
        <w:tc>
          <w:tcPr>
            <w:tcW w:w="1980" w:type="dxa"/>
            <w:tcBorders>
              <w:top w:val="single" w:sz="4" w:space="0" w:color="auto"/>
              <w:left w:val="single" w:sz="4" w:space="0" w:color="auto"/>
              <w:bottom w:val="single" w:sz="4" w:space="0" w:color="auto"/>
              <w:right w:val="single" w:sz="4" w:space="0" w:color="auto"/>
            </w:tcBorders>
            <w:hideMark/>
          </w:tcPr>
          <w:p w14:paraId="188DE906" w14:textId="77777777" w:rsidR="00CC54FE" w:rsidRPr="00BF520F" w:rsidRDefault="00CC54FE">
            <w:pPr>
              <w:autoSpaceDE w:val="0"/>
              <w:autoSpaceDN w:val="0"/>
              <w:adjustRightInd w:val="0"/>
              <w:jc w:val="center"/>
              <w:rPr>
                <w:rFonts w:ascii="Times New Roman" w:hAnsi="Times New Roman" w:cs="Times New Roman"/>
              </w:rPr>
            </w:pPr>
            <w:r w:rsidRPr="00BF520F">
              <w:rPr>
                <w:rFonts w:ascii="Times New Roman" w:hAnsi="Times New Roman" w:cs="Times New Roman"/>
              </w:rPr>
              <w:t>6059</w:t>
            </w:r>
          </w:p>
        </w:tc>
      </w:tr>
    </w:tbl>
    <w:p w14:paraId="1231D16F" w14:textId="7B53774A" w:rsidR="00CC54FE" w:rsidRDefault="00CC54FE" w:rsidP="00CC54FE">
      <w:pPr>
        <w:autoSpaceDE w:val="0"/>
        <w:autoSpaceDN w:val="0"/>
        <w:adjustRightInd w:val="0"/>
        <w:rPr>
          <w:rFonts w:ascii="NimbusRomNo9L-Regu" w:hAnsi="NimbusRomNo9L-Regu" w:cs="NimbusRomNo9L-Regu"/>
          <w:i/>
          <w:lang w:val="en-US"/>
        </w:rPr>
      </w:pPr>
      <w:r w:rsidRPr="00CC54FE">
        <w:rPr>
          <w:rFonts w:ascii="NimbusRomNo9L-Regu" w:hAnsi="NimbusRomNo9L-Regu" w:cs="NimbusRomNo9L-Regu"/>
          <w:i/>
          <w:lang w:val="en-US"/>
        </w:rPr>
        <w:t xml:space="preserve">Table </w:t>
      </w:r>
      <w:r w:rsidR="00B7772F">
        <w:rPr>
          <w:rFonts w:ascii="NimbusRomNo9L-Regu" w:hAnsi="NimbusRomNo9L-Regu" w:cs="NimbusRomNo9L-Regu"/>
          <w:i/>
          <w:lang w:val="en-US"/>
        </w:rPr>
        <w:t>4</w:t>
      </w:r>
      <w:r w:rsidRPr="00CC54FE">
        <w:rPr>
          <w:rFonts w:ascii="NimbusRomNo9L-Regu" w:hAnsi="NimbusRomNo9L-Regu" w:cs="NimbusRomNo9L-Regu"/>
          <w:i/>
          <w:lang w:val="en-US"/>
        </w:rPr>
        <w:t>.</w:t>
      </w:r>
      <w:r w:rsidR="00B7772F">
        <w:rPr>
          <w:rFonts w:ascii="NimbusRomNo9L-Regu" w:hAnsi="NimbusRomNo9L-Regu" w:cs="NimbusRomNo9L-Regu"/>
          <w:i/>
          <w:lang w:val="en-US"/>
        </w:rPr>
        <w:t>2</w:t>
      </w:r>
      <w:r w:rsidRPr="00CC54FE">
        <w:rPr>
          <w:rFonts w:ascii="NimbusRomNo9L-Regu" w:hAnsi="NimbusRomNo9L-Regu" w:cs="NimbusRomNo9L-Regu"/>
          <w:i/>
          <w:lang w:val="en-US"/>
        </w:rPr>
        <w:t xml:space="preserve">: comparison between experimental and theoretical </w:t>
      </w:r>
      <w:r w:rsidR="00B7772F">
        <w:rPr>
          <w:rFonts w:ascii="NimbusRomNo9L-Regu" w:hAnsi="NimbusRomNo9L-Regu" w:cs="NimbusRomNo9L-Regu"/>
          <w:i/>
          <w:lang w:val="en-US"/>
        </w:rPr>
        <w:t xml:space="preserve">table </w:t>
      </w:r>
      <w:r w:rsidRPr="00CC54FE">
        <w:rPr>
          <w:rFonts w:ascii="NimbusRomNo9L-Regu" w:hAnsi="NimbusRomNo9L-Regu" w:cs="NimbusRomNo9L-Regu"/>
          <w:i/>
          <w:lang w:val="en-US"/>
        </w:rPr>
        <w:t>energy of the nuclei.</w:t>
      </w:r>
    </w:p>
    <w:p w14:paraId="582B60A3" w14:textId="77777777" w:rsidR="00B7772F" w:rsidRPr="00CC54FE" w:rsidRDefault="00B7772F" w:rsidP="00CC54FE">
      <w:pPr>
        <w:autoSpaceDE w:val="0"/>
        <w:autoSpaceDN w:val="0"/>
        <w:adjustRightInd w:val="0"/>
        <w:rPr>
          <w:rFonts w:ascii="NimbusRomNo9L-Regu" w:hAnsi="NimbusRomNo9L-Regu" w:cs="NimbusRomNo9L-Regu"/>
          <w:i/>
          <w:lang w:val="en-US"/>
        </w:rPr>
      </w:pPr>
    </w:p>
    <w:p w14:paraId="3E203E65" w14:textId="1CE56FAA" w:rsidR="00221297" w:rsidRDefault="00221297" w:rsidP="007D615B">
      <w:pPr>
        <w:jc w:val="center"/>
        <w:rPr>
          <w:rFonts w:ascii="NimbusRomNo9L-Regu" w:hAnsi="NimbusRomNo9L-Regu" w:cs="NimbusRomNo9L-Regu"/>
          <w:i/>
          <w:noProof/>
          <w:lang w:val="en-US"/>
        </w:rPr>
      </w:pPr>
    </w:p>
    <w:p w14:paraId="32E57168" w14:textId="3667F6C1" w:rsidR="005259C8" w:rsidRDefault="005259C8" w:rsidP="007D615B">
      <w:pPr>
        <w:jc w:val="center"/>
        <w:rPr>
          <w:rFonts w:ascii="Times New Roman" w:hAnsi="Times New Roman" w:cs="Times New Roman"/>
          <w:sz w:val="36"/>
          <w:szCs w:val="36"/>
          <w:lang w:val="en-US"/>
        </w:rPr>
      </w:pPr>
      <w:r w:rsidRPr="005259C8">
        <w:rPr>
          <w:rFonts w:ascii="Times New Roman" w:hAnsi="Times New Roman" w:cs="Times New Roman"/>
          <w:noProof/>
          <w:sz w:val="36"/>
          <w:szCs w:val="36"/>
          <w:lang w:val="en-US"/>
        </w:rPr>
        <w:lastRenderedPageBreak/>
        <w:drawing>
          <wp:inline distT="0" distB="0" distL="0" distR="0" wp14:anchorId="713D6528" wp14:editId="0021B569">
            <wp:extent cx="5222750" cy="3695700"/>
            <wp:effectExtent l="0" t="0" r="0" b="0"/>
            <wp:docPr id="7404213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30148" cy="3700935"/>
                    </a:xfrm>
                    <a:prstGeom prst="rect">
                      <a:avLst/>
                    </a:prstGeom>
                    <a:noFill/>
                    <a:ln>
                      <a:noFill/>
                    </a:ln>
                  </pic:spPr>
                </pic:pic>
              </a:graphicData>
            </a:graphic>
          </wp:inline>
        </w:drawing>
      </w:r>
    </w:p>
    <w:p w14:paraId="77E5C0B4" w14:textId="17812FB3" w:rsidR="005259C8" w:rsidRDefault="005259C8" w:rsidP="007D615B">
      <w:pPr>
        <w:jc w:val="center"/>
        <w:rPr>
          <w:rFonts w:ascii="Times New Roman" w:hAnsi="Times New Roman" w:cs="Times New Roman"/>
          <w:sz w:val="36"/>
          <w:szCs w:val="36"/>
          <w:lang w:val="en-US"/>
        </w:rPr>
      </w:pPr>
      <w:r w:rsidRPr="005259C8">
        <w:rPr>
          <w:rFonts w:ascii="Times New Roman" w:hAnsi="Times New Roman" w:cs="Times New Roman"/>
          <w:noProof/>
          <w:sz w:val="36"/>
          <w:szCs w:val="36"/>
          <w:lang w:val="en-US"/>
        </w:rPr>
        <w:drawing>
          <wp:inline distT="0" distB="0" distL="0" distR="0" wp14:anchorId="631A571E" wp14:editId="2D80236D">
            <wp:extent cx="5574659" cy="3505200"/>
            <wp:effectExtent l="0" t="0" r="7620" b="0"/>
            <wp:docPr id="137752150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94740" cy="3517827"/>
                    </a:xfrm>
                    <a:prstGeom prst="rect">
                      <a:avLst/>
                    </a:prstGeom>
                    <a:noFill/>
                    <a:ln>
                      <a:noFill/>
                    </a:ln>
                  </pic:spPr>
                </pic:pic>
              </a:graphicData>
            </a:graphic>
          </wp:inline>
        </w:drawing>
      </w:r>
    </w:p>
    <w:p w14:paraId="777F28FB" w14:textId="2C4708AD" w:rsidR="005259C8" w:rsidRDefault="00443680" w:rsidP="007D615B">
      <w:pPr>
        <w:jc w:val="center"/>
        <w:rPr>
          <w:rFonts w:ascii="Times New Roman" w:hAnsi="Times New Roman" w:cs="Times New Roman"/>
          <w:sz w:val="36"/>
          <w:szCs w:val="36"/>
          <w:lang w:val="en-US"/>
        </w:rPr>
      </w:pPr>
      <w:r>
        <w:rPr>
          <w:noProof/>
        </w:rPr>
        <w:lastRenderedPageBreak/>
        <w:drawing>
          <wp:inline distT="0" distB="0" distL="0" distR="0" wp14:anchorId="3C2494E9" wp14:editId="27DBE3E4">
            <wp:extent cx="4514850" cy="3488962"/>
            <wp:effectExtent l="0" t="0" r="0" b="0"/>
            <wp:docPr id="176844179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32558" cy="3502646"/>
                    </a:xfrm>
                    <a:prstGeom prst="rect">
                      <a:avLst/>
                    </a:prstGeom>
                    <a:noFill/>
                    <a:ln>
                      <a:noFill/>
                    </a:ln>
                  </pic:spPr>
                </pic:pic>
              </a:graphicData>
            </a:graphic>
          </wp:inline>
        </w:drawing>
      </w:r>
      <w:r w:rsidR="005259C8" w:rsidRPr="005259C8">
        <w:rPr>
          <w:rFonts w:ascii="Times New Roman" w:hAnsi="Times New Roman" w:cs="Times New Roman"/>
          <w:noProof/>
          <w:sz w:val="36"/>
          <w:szCs w:val="36"/>
          <w:lang w:val="en-US"/>
        </w:rPr>
        <w:drawing>
          <wp:inline distT="0" distB="0" distL="0" distR="0" wp14:anchorId="1A131B44" wp14:editId="264633AF">
            <wp:extent cx="5286375" cy="3740722"/>
            <wp:effectExtent l="0" t="0" r="0" b="0"/>
            <wp:docPr id="7602416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88947" cy="3742542"/>
                    </a:xfrm>
                    <a:prstGeom prst="rect">
                      <a:avLst/>
                    </a:prstGeom>
                    <a:noFill/>
                    <a:ln>
                      <a:noFill/>
                    </a:ln>
                  </pic:spPr>
                </pic:pic>
              </a:graphicData>
            </a:graphic>
          </wp:inline>
        </w:drawing>
      </w:r>
    </w:p>
    <w:p w14:paraId="679D3923" w14:textId="5A6B2B23" w:rsidR="0018685D" w:rsidRDefault="0018685D" w:rsidP="007D615B">
      <w:pPr>
        <w:jc w:val="center"/>
        <w:rPr>
          <w:rFonts w:ascii="Times New Roman" w:hAnsi="Times New Roman" w:cs="Times New Roman"/>
          <w:sz w:val="36"/>
          <w:szCs w:val="36"/>
          <w:lang w:val="en-US"/>
        </w:rPr>
      </w:pPr>
      <w:r>
        <w:rPr>
          <w:noProof/>
        </w:rPr>
        <w:lastRenderedPageBreak/>
        <w:drawing>
          <wp:inline distT="0" distB="0" distL="0" distR="0" wp14:anchorId="4D21F5E1" wp14:editId="02C961C7">
            <wp:extent cx="5382895" cy="3924222"/>
            <wp:effectExtent l="0" t="0" r="8255" b="635"/>
            <wp:docPr id="16079525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12543" cy="3945836"/>
                    </a:xfrm>
                    <a:prstGeom prst="rect">
                      <a:avLst/>
                    </a:prstGeom>
                    <a:noFill/>
                    <a:ln>
                      <a:noFill/>
                    </a:ln>
                  </pic:spPr>
                </pic:pic>
              </a:graphicData>
            </a:graphic>
          </wp:inline>
        </w:drawing>
      </w:r>
    </w:p>
    <w:p w14:paraId="1A8D0395" w14:textId="7C5A9F6E" w:rsidR="00CC54FE" w:rsidRDefault="002A1F69" w:rsidP="007D615B">
      <w:pPr>
        <w:jc w:val="center"/>
        <w:rPr>
          <w:rFonts w:ascii="Times New Roman" w:hAnsi="Times New Roman" w:cs="Times New Roman"/>
          <w:sz w:val="36"/>
          <w:szCs w:val="36"/>
          <w:lang w:val="en-US"/>
        </w:rPr>
      </w:pPr>
      <w:r>
        <w:rPr>
          <w:rFonts w:ascii="Times New Roman" w:hAnsi="Times New Roman" w:cs="Times New Roman"/>
          <w:i/>
          <w:iCs/>
          <w:sz w:val="36"/>
          <w:szCs w:val="36"/>
          <w:lang w:val="en-US"/>
        </w:rPr>
        <w:t xml:space="preserve">Figure </w:t>
      </w:r>
      <w:r w:rsidR="00B7772F">
        <w:rPr>
          <w:rFonts w:ascii="Times New Roman" w:hAnsi="Times New Roman" w:cs="Times New Roman"/>
          <w:i/>
          <w:iCs/>
          <w:sz w:val="36"/>
          <w:szCs w:val="36"/>
          <w:lang w:val="en-US"/>
        </w:rPr>
        <w:t>4</w:t>
      </w:r>
      <w:r>
        <w:rPr>
          <w:rFonts w:ascii="Times New Roman" w:hAnsi="Times New Roman" w:cs="Times New Roman"/>
          <w:i/>
          <w:iCs/>
          <w:sz w:val="36"/>
          <w:szCs w:val="36"/>
          <w:lang w:val="en-US"/>
        </w:rPr>
        <w:t>.2</w:t>
      </w:r>
    </w:p>
    <w:p w14:paraId="5CC45BBC" w14:textId="72254E98" w:rsidR="00CC54FE" w:rsidRDefault="00CC54FE" w:rsidP="007D615B">
      <w:pPr>
        <w:jc w:val="center"/>
        <w:rPr>
          <w:rFonts w:ascii="Times New Roman" w:hAnsi="Times New Roman" w:cs="Times New Roman"/>
          <w:sz w:val="36"/>
          <w:szCs w:val="36"/>
          <w:lang w:val="en-US"/>
        </w:rPr>
      </w:pPr>
    </w:p>
    <w:p w14:paraId="33616F59" w14:textId="406D47DE" w:rsidR="009D2D4E" w:rsidRDefault="009D2D4E" w:rsidP="007D615B">
      <w:pPr>
        <w:jc w:val="center"/>
        <w:rPr>
          <w:rFonts w:ascii="Times New Roman" w:hAnsi="Times New Roman" w:cs="Times New Roman"/>
          <w:sz w:val="36"/>
          <w:szCs w:val="36"/>
          <w:lang w:val="en-US"/>
        </w:rPr>
      </w:pPr>
    </w:p>
    <w:p w14:paraId="27F18CA0" w14:textId="070E7D53" w:rsidR="00F90270" w:rsidRDefault="00F90270" w:rsidP="007D615B">
      <w:pPr>
        <w:jc w:val="center"/>
        <w:rPr>
          <w:rFonts w:ascii="Times New Roman" w:hAnsi="Times New Roman" w:cs="Times New Roman"/>
          <w:i/>
          <w:sz w:val="36"/>
          <w:szCs w:val="36"/>
          <w:lang w:val="en-US"/>
        </w:rPr>
      </w:pPr>
    </w:p>
    <w:p w14:paraId="4528CF81" w14:textId="6FBD9F2C" w:rsidR="00CC54FE" w:rsidRDefault="005A3CD0" w:rsidP="007D615B">
      <w:pPr>
        <w:jc w:val="center"/>
        <w:rPr>
          <w:rFonts w:ascii="Times New Roman" w:hAnsi="Times New Roman" w:cs="Times New Roman"/>
          <w:sz w:val="36"/>
          <w:szCs w:val="36"/>
          <w:lang w:val="en-US"/>
        </w:rPr>
      </w:pPr>
      <w:r>
        <w:rPr>
          <w:noProof/>
        </w:rPr>
        <w:lastRenderedPageBreak/>
        <w:drawing>
          <wp:inline distT="0" distB="0" distL="0" distR="0" wp14:anchorId="5890563E" wp14:editId="7BA68FF9">
            <wp:extent cx="6120130" cy="4411345"/>
            <wp:effectExtent l="0" t="0" r="0" b="8255"/>
            <wp:docPr id="301960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960722" name=""/>
                    <pic:cNvPicPr/>
                  </pic:nvPicPr>
                  <pic:blipFill>
                    <a:blip r:embed="rId23"/>
                    <a:stretch>
                      <a:fillRect/>
                    </a:stretch>
                  </pic:blipFill>
                  <pic:spPr>
                    <a:xfrm>
                      <a:off x="0" y="0"/>
                      <a:ext cx="6120130" cy="4411345"/>
                    </a:xfrm>
                    <a:prstGeom prst="rect">
                      <a:avLst/>
                    </a:prstGeom>
                  </pic:spPr>
                </pic:pic>
              </a:graphicData>
            </a:graphic>
          </wp:inline>
        </w:drawing>
      </w:r>
      <w:r w:rsidR="00B7772F" w:rsidRPr="00B7772F">
        <w:rPr>
          <w:rFonts w:ascii="Times New Roman" w:hAnsi="Times New Roman" w:cs="Times New Roman"/>
          <w:i/>
          <w:sz w:val="36"/>
          <w:szCs w:val="36"/>
          <w:lang w:val="en-US"/>
        </w:rPr>
        <w:t xml:space="preserve">Heat map </w:t>
      </w:r>
      <w:r w:rsidR="00B7772F">
        <w:rPr>
          <w:rFonts w:ascii="Times New Roman" w:hAnsi="Times New Roman" w:cs="Times New Roman"/>
          <w:i/>
          <w:sz w:val="36"/>
          <w:szCs w:val="36"/>
          <w:lang w:val="en-US"/>
        </w:rPr>
        <w:t>4</w:t>
      </w:r>
      <w:r w:rsidR="00B7772F" w:rsidRPr="00B7772F">
        <w:rPr>
          <w:rFonts w:ascii="Times New Roman" w:hAnsi="Times New Roman" w:cs="Times New Roman"/>
          <w:i/>
          <w:sz w:val="36"/>
          <w:szCs w:val="36"/>
          <w:lang w:val="en-US"/>
        </w:rPr>
        <w:t>.</w:t>
      </w:r>
      <w:r w:rsidR="00B7772F">
        <w:rPr>
          <w:rFonts w:ascii="Times New Roman" w:hAnsi="Times New Roman" w:cs="Times New Roman"/>
          <w:i/>
          <w:sz w:val="36"/>
          <w:szCs w:val="36"/>
          <w:lang w:val="en-US"/>
        </w:rPr>
        <w:t>2</w:t>
      </w:r>
    </w:p>
    <w:p w14:paraId="10EBF722" w14:textId="77777777" w:rsidR="00B7772F" w:rsidRDefault="00B7772F" w:rsidP="000718EE">
      <w:pPr>
        <w:autoSpaceDE w:val="0"/>
        <w:autoSpaceDN w:val="0"/>
        <w:adjustRightInd w:val="0"/>
        <w:jc w:val="center"/>
        <w:rPr>
          <w:rFonts w:ascii="Times New Roman" w:hAnsi="Times New Roman" w:cs="Times New Roman"/>
          <w:sz w:val="36"/>
          <w:szCs w:val="36"/>
          <w:lang w:val="en-US"/>
        </w:rPr>
      </w:pPr>
    </w:p>
    <w:p w14:paraId="6248D622" w14:textId="7805C88E" w:rsidR="00D37EE9" w:rsidRPr="000718EE" w:rsidRDefault="000718EE" w:rsidP="000718EE">
      <w:pPr>
        <w:autoSpaceDE w:val="0"/>
        <w:autoSpaceDN w:val="0"/>
        <w:adjustRightInd w:val="0"/>
        <w:jc w:val="center"/>
        <w:rPr>
          <w:rFonts w:ascii="Times New Roman" w:hAnsi="Times New Roman" w:cs="Times New Roman"/>
          <w:b/>
          <w:sz w:val="32"/>
          <w:szCs w:val="32"/>
        </w:rPr>
      </w:pPr>
      <w:r w:rsidRPr="000718EE">
        <w:rPr>
          <w:rFonts w:ascii="Times New Roman" w:hAnsi="Times New Roman" w:cs="Times New Roman"/>
          <w:b/>
          <w:sz w:val="32"/>
          <w:szCs w:val="32"/>
          <w:lang w:val="uz-Latn-UZ"/>
        </w:rPr>
        <w:t>4</w:t>
      </w:r>
      <w:r w:rsidR="00D37EE9" w:rsidRPr="000718EE">
        <w:rPr>
          <w:rFonts w:ascii="Times New Roman" w:hAnsi="Times New Roman" w:cs="Times New Roman"/>
          <w:b/>
          <w:sz w:val="32"/>
          <w:szCs w:val="32"/>
        </w:rPr>
        <w:t xml:space="preserve">.3 Reaction </w:t>
      </w:r>
      <w:r w:rsidRPr="000718EE">
        <w:rPr>
          <w:rFonts w:ascii="Times New Roman" w:hAnsi="Times New Roman" w:cs="Times New Roman"/>
          <w:b/>
          <w:sz w:val="32"/>
          <w:szCs w:val="32"/>
          <w:vertAlign w:val="superscript"/>
          <w:lang w:val="uz-Latn-UZ"/>
        </w:rPr>
        <w:t>48</w:t>
      </w:r>
      <w:r w:rsidR="00D37EE9" w:rsidRPr="000718EE">
        <w:rPr>
          <w:rFonts w:ascii="Times New Roman" w:hAnsi="Times New Roman" w:cs="Times New Roman"/>
          <w:b/>
          <w:sz w:val="32"/>
          <w:szCs w:val="32"/>
        </w:rPr>
        <w:t>Ca+</w:t>
      </w:r>
      <w:r w:rsidRPr="000718EE">
        <w:rPr>
          <w:rFonts w:ascii="Times New Roman" w:hAnsi="Times New Roman" w:cs="Times New Roman"/>
          <w:b/>
          <w:sz w:val="32"/>
          <w:szCs w:val="32"/>
          <w:vertAlign w:val="superscript"/>
          <w:lang w:val="uz-Latn-UZ"/>
        </w:rPr>
        <w:t>242</w:t>
      </w:r>
      <w:r w:rsidR="00D37EE9" w:rsidRPr="000718EE">
        <w:rPr>
          <w:rFonts w:ascii="Times New Roman" w:hAnsi="Times New Roman" w:cs="Times New Roman"/>
          <w:b/>
          <w:sz w:val="32"/>
          <w:szCs w:val="32"/>
        </w:rPr>
        <w:t>Pu</w:t>
      </w:r>
    </w:p>
    <w:p w14:paraId="1F4BC056" w14:textId="77777777" w:rsidR="00D37EE9" w:rsidRPr="000718EE" w:rsidRDefault="00D37EE9" w:rsidP="000718EE">
      <w:pPr>
        <w:autoSpaceDE w:val="0"/>
        <w:autoSpaceDN w:val="0"/>
        <w:adjustRightInd w:val="0"/>
        <w:jc w:val="center"/>
        <w:rPr>
          <w:rFonts w:ascii="Times New Roman" w:hAnsi="Times New Roman" w:cs="Times New Roman"/>
          <w:b/>
          <w:sz w:val="32"/>
          <w:szCs w:val="32"/>
        </w:rPr>
      </w:pPr>
    </w:p>
    <w:tbl>
      <w:tblPr>
        <w:tblStyle w:val="TableGrid"/>
        <w:tblW w:w="0" w:type="auto"/>
        <w:tblLook w:val="04A0" w:firstRow="1" w:lastRow="0" w:firstColumn="1" w:lastColumn="0" w:noHBand="0" w:noVBand="1"/>
      </w:tblPr>
      <w:tblGrid>
        <w:gridCol w:w="1979"/>
        <w:gridCol w:w="1980"/>
        <w:gridCol w:w="1980"/>
        <w:gridCol w:w="1980"/>
      </w:tblGrid>
      <w:tr w:rsidR="00D37EE9" w14:paraId="20A3861C" w14:textId="77777777" w:rsidTr="00D37EE9">
        <w:trPr>
          <w:trHeight w:val="406"/>
        </w:trPr>
        <w:tc>
          <w:tcPr>
            <w:tcW w:w="1979" w:type="dxa"/>
            <w:tcBorders>
              <w:top w:val="single" w:sz="4" w:space="0" w:color="auto"/>
              <w:left w:val="single" w:sz="4" w:space="0" w:color="auto"/>
              <w:bottom w:val="single" w:sz="4" w:space="0" w:color="auto"/>
              <w:right w:val="single" w:sz="4" w:space="0" w:color="auto"/>
            </w:tcBorders>
            <w:hideMark/>
          </w:tcPr>
          <w:p w14:paraId="381E76A3" w14:textId="77777777" w:rsidR="00D37EE9" w:rsidRPr="00235216" w:rsidRDefault="00D37EE9">
            <w:pPr>
              <w:autoSpaceDE w:val="0"/>
              <w:autoSpaceDN w:val="0"/>
              <w:adjustRightInd w:val="0"/>
              <w:rPr>
                <w:rFonts w:ascii="NimbusRomNo9L-ReguItal" w:hAnsi="NimbusRomNo9L-ReguItal" w:cs="NimbusRomNo9L-ReguItal"/>
                <w:bCs/>
                <w:sz w:val="32"/>
                <w:szCs w:val="32"/>
              </w:rPr>
            </w:pPr>
            <w:r w:rsidRPr="00235216">
              <w:rPr>
                <w:rFonts w:ascii="NimbusRomNo9L-ReguItal" w:hAnsi="NimbusRomNo9L-ReguItal" w:cs="NimbusRomNo9L-ReguItal"/>
                <w:bCs/>
                <w:sz w:val="32"/>
                <w:szCs w:val="32"/>
              </w:rPr>
              <w:t>Isotope</w:t>
            </w:r>
          </w:p>
        </w:tc>
        <w:tc>
          <w:tcPr>
            <w:tcW w:w="1980" w:type="dxa"/>
            <w:tcBorders>
              <w:top w:val="single" w:sz="4" w:space="0" w:color="auto"/>
              <w:left w:val="single" w:sz="4" w:space="0" w:color="auto"/>
              <w:bottom w:val="single" w:sz="4" w:space="0" w:color="auto"/>
              <w:right w:val="single" w:sz="4" w:space="0" w:color="auto"/>
            </w:tcBorders>
            <w:hideMark/>
          </w:tcPr>
          <w:p w14:paraId="03BA2B6D" w14:textId="77777777" w:rsidR="00D37EE9" w:rsidRPr="00235216" w:rsidRDefault="00D37EE9">
            <w:pPr>
              <w:autoSpaceDE w:val="0"/>
              <w:autoSpaceDN w:val="0"/>
              <w:adjustRightInd w:val="0"/>
              <w:rPr>
                <w:rFonts w:ascii="NimbusRomNo9L-ReguItal" w:hAnsi="NimbusRomNo9L-ReguItal" w:cs="NimbusRomNo9L-ReguItal"/>
                <w:bCs/>
                <w:sz w:val="32"/>
                <w:szCs w:val="32"/>
              </w:rPr>
            </w:pPr>
            <w:r w:rsidRPr="00235216">
              <w:rPr>
                <w:rFonts w:ascii="NimbusRomNo9L-ReguItal" w:hAnsi="NimbusRomNo9L-ReguItal" w:cs="NimbusRomNo9L-ReguItal"/>
                <w:bCs/>
                <w:sz w:val="32"/>
                <w:szCs w:val="32"/>
              </w:rPr>
              <w:t>T ½, s</w:t>
            </w:r>
          </w:p>
        </w:tc>
        <w:tc>
          <w:tcPr>
            <w:tcW w:w="1980" w:type="dxa"/>
            <w:tcBorders>
              <w:top w:val="single" w:sz="4" w:space="0" w:color="auto"/>
              <w:left w:val="single" w:sz="4" w:space="0" w:color="auto"/>
              <w:bottom w:val="single" w:sz="4" w:space="0" w:color="auto"/>
              <w:right w:val="single" w:sz="4" w:space="0" w:color="auto"/>
            </w:tcBorders>
            <w:hideMark/>
          </w:tcPr>
          <w:p w14:paraId="1820B0C5" w14:textId="77777777" w:rsidR="00D37EE9" w:rsidRPr="00235216" w:rsidRDefault="00D37EE9">
            <w:pPr>
              <w:autoSpaceDE w:val="0"/>
              <w:autoSpaceDN w:val="0"/>
              <w:adjustRightInd w:val="0"/>
              <w:rPr>
                <w:rFonts w:ascii="NimbusRomNo9L-ReguItal" w:hAnsi="NimbusRomNo9L-ReguItal" w:cs="NimbusRomNo9L-ReguItal"/>
                <w:bCs/>
                <w:sz w:val="32"/>
                <w:szCs w:val="32"/>
              </w:rPr>
            </w:pPr>
            <w:r w:rsidRPr="00235216">
              <w:rPr>
                <w:rFonts w:ascii="NimbusRomNo9L-ReguItal" w:hAnsi="NimbusRomNo9L-ReguItal" w:cs="NimbusRomNo9L-ReguItal"/>
                <w:bCs/>
                <w:sz w:val="32"/>
                <w:szCs w:val="32"/>
              </w:rPr>
              <w:t xml:space="preserve">E </w:t>
            </w:r>
            <w:r w:rsidRPr="00235216">
              <w:rPr>
                <w:rFonts w:ascii="NimbusRomNo9L-ReguItal" w:hAnsi="NimbusRomNo9L-ReguItal" w:cs="NimbusRomNo9L-ReguItal"/>
                <w:bCs/>
                <w:sz w:val="32"/>
                <w:szCs w:val="32"/>
                <w:vertAlign w:val="subscript"/>
              </w:rPr>
              <w:t>exp</w:t>
            </w:r>
            <w:r w:rsidRPr="00235216">
              <w:rPr>
                <w:rFonts w:ascii="NimbusRomNo9L-ReguItal" w:hAnsi="NimbusRomNo9L-ReguItal" w:cs="NimbusRomNo9L-ReguItal"/>
                <w:bCs/>
                <w:sz w:val="32"/>
                <w:szCs w:val="32"/>
              </w:rPr>
              <w:t>, keV</w:t>
            </w:r>
          </w:p>
        </w:tc>
        <w:tc>
          <w:tcPr>
            <w:tcW w:w="1980" w:type="dxa"/>
            <w:tcBorders>
              <w:top w:val="single" w:sz="4" w:space="0" w:color="auto"/>
              <w:left w:val="single" w:sz="4" w:space="0" w:color="auto"/>
              <w:bottom w:val="single" w:sz="4" w:space="0" w:color="auto"/>
              <w:right w:val="single" w:sz="4" w:space="0" w:color="auto"/>
            </w:tcBorders>
            <w:hideMark/>
          </w:tcPr>
          <w:p w14:paraId="392A2393" w14:textId="77777777" w:rsidR="00D37EE9" w:rsidRPr="00235216" w:rsidRDefault="00D37EE9">
            <w:pPr>
              <w:autoSpaceDE w:val="0"/>
              <w:autoSpaceDN w:val="0"/>
              <w:adjustRightInd w:val="0"/>
              <w:rPr>
                <w:rFonts w:ascii="NimbusRomNo9L-ReguItal" w:hAnsi="NimbusRomNo9L-ReguItal" w:cs="NimbusRomNo9L-ReguItal"/>
                <w:bCs/>
                <w:sz w:val="32"/>
                <w:szCs w:val="32"/>
              </w:rPr>
            </w:pPr>
            <w:r w:rsidRPr="00235216">
              <w:rPr>
                <w:rFonts w:ascii="NimbusRomNo9L-ReguItal" w:hAnsi="NimbusRomNo9L-ReguItal" w:cs="NimbusRomNo9L-ReguItal"/>
                <w:bCs/>
                <w:sz w:val="32"/>
                <w:szCs w:val="32"/>
              </w:rPr>
              <w:t xml:space="preserve">E </w:t>
            </w:r>
            <w:r w:rsidRPr="00235216">
              <w:rPr>
                <w:rFonts w:ascii="NimbusRomNo9L-ReguItal" w:hAnsi="NimbusRomNo9L-ReguItal" w:cs="NimbusRomNo9L-ReguItal"/>
                <w:bCs/>
                <w:sz w:val="32"/>
                <w:szCs w:val="32"/>
                <w:vertAlign w:val="subscript"/>
              </w:rPr>
              <w:t>theor</w:t>
            </w:r>
            <w:r w:rsidRPr="00235216">
              <w:rPr>
                <w:rFonts w:ascii="NimbusRomNo9L-ReguItal" w:hAnsi="NimbusRomNo9L-ReguItal" w:cs="NimbusRomNo9L-ReguItal"/>
                <w:bCs/>
                <w:sz w:val="32"/>
                <w:szCs w:val="32"/>
              </w:rPr>
              <w:t>, keV</w:t>
            </w:r>
          </w:p>
        </w:tc>
      </w:tr>
      <w:tr w:rsidR="00D37EE9" w14:paraId="00162F0C" w14:textId="77777777" w:rsidTr="00D37EE9">
        <w:trPr>
          <w:trHeight w:val="406"/>
        </w:trPr>
        <w:tc>
          <w:tcPr>
            <w:tcW w:w="1979" w:type="dxa"/>
            <w:tcBorders>
              <w:top w:val="single" w:sz="4" w:space="0" w:color="auto"/>
              <w:left w:val="single" w:sz="4" w:space="0" w:color="auto"/>
              <w:bottom w:val="single" w:sz="4" w:space="0" w:color="auto"/>
              <w:right w:val="single" w:sz="4" w:space="0" w:color="auto"/>
            </w:tcBorders>
            <w:hideMark/>
          </w:tcPr>
          <w:p w14:paraId="3C5CB37E" w14:textId="77777777" w:rsidR="00D37EE9" w:rsidRPr="00235216" w:rsidRDefault="00D37EE9">
            <w:pPr>
              <w:autoSpaceDE w:val="0"/>
              <w:autoSpaceDN w:val="0"/>
              <w:adjustRightInd w:val="0"/>
              <w:rPr>
                <w:rFonts w:ascii="Times New Roman" w:hAnsi="Times New Roman" w:cs="Times New Roman"/>
                <w:bCs/>
                <w:sz w:val="32"/>
                <w:szCs w:val="32"/>
              </w:rPr>
            </w:pPr>
            <w:r w:rsidRPr="00235216">
              <w:rPr>
                <w:rFonts w:ascii="Times New Roman" w:hAnsi="Times New Roman" w:cs="Times New Roman"/>
                <w:bCs/>
                <w:sz w:val="32"/>
                <w:szCs w:val="32"/>
              </w:rPr>
              <w:t>Rn212</w:t>
            </w:r>
          </w:p>
        </w:tc>
        <w:tc>
          <w:tcPr>
            <w:tcW w:w="1980" w:type="dxa"/>
            <w:tcBorders>
              <w:top w:val="single" w:sz="4" w:space="0" w:color="auto"/>
              <w:left w:val="single" w:sz="4" w:space="0" w:color="auto"/>
              <w:bottom w:val="single" w:sz="4" w:space="0" w:color="auto"/>
              <w:right w:val="single" w:sz="4" w:space="0" w:color="auto"/>
            </w:tcBorders>
            <w:hideMark/>
          </w:tcPr>
          <w:p w14:paraId="4B5EC203" w14:textId="77777777" w:rsidR="00D37EE9" w:rsidRPr="00235216" w:rsidRDefault="00D37EE9">
            <w:pPr>
              <w:autoSpaceDE w:val="0"/>
              <w:autoSpaceDN w:val="0"/>
              <w:adjustRightInd w:val="0"/>
              <w:rPr>
                <w:rFonts w:ascii="Times New Roman" w:hAnsi="Times New Roman" w:cs="Times New Roman"/>
                <w:bCs/>
                <w:sz w:val="32"/>
                <w:szCs w:val="32"/>
              </w:rPr>
            </w:pPr>
            <w:r w:rsidRPr="00235216">
              <w:rPr>
                <w:rFonts w:ascii="Times New Roman" w:hAnsi="Times New Roman" w:cs="Times New Roman"/>
                <w:bCs/>
                <w:sz w:val="32"/>
                <w:szCs w:val="32"/>
              </w:rPr>
              <w:t>1434</w:t>
            </w:r>
          </w:p>
        </w:tc>
        <w:tc>
          <w:tcPr>
            <w:tcW w:w="1980" w:type="dxa"/>
            <w:tcBorders>
              <w:top w:val="single" w:sz="4" w:space="0" w:color="auto"/>
              <w:left w:val="single" w:sz="4" w:space="0" w:color="auto"/>
              <w:bottom w:val="single" w:sz="4" w:space="0" w:color="auto"/>
              <w:right w:val="single" w:sz="4" w:space="0" w:color="auto"/>
            </w:tcBorders>
            <w:hideMark/>
          </w:tcPr>
          <w:p w14:paraId="0D45D3BF" w14:textId="4A9E06B5" w:rsidR="00D37EE9" w:rsidRPr="00EF036B" w:rsidRDefault="00D2556B">
            <w:pPr>
              <w:autoSpaceDE w:val="0"/>
              <w:autoSpaceDN w:val="0"/>
              <w:adjustRightInd w:val="0"/>
              <w:rPr>
                <w:rFonts w:ascii="Times New Roman" w:hAnsi="Times New Roman" w:cs="Times New Roman"/>
                <w:bCs/>
                <w:sz w:val="32"/>
                <w:szCs w:val="32"/>
                <w:lang w:val="en-US"/>
              </w:rPr>
            </w:pPr>
            <w:r>
              <w:rPr>
                <w:rFonts w:ascii="Times New Roman" w:hAnsi="Times New Roman" w:cs="Times New Roman"/>
                <w:bCs/>
                <w:sz w:val="32"/>
                <w:szCs w:val="32"/>
                <w:lang w:val="en-US"/>
              </w:rPr>
              <w:t>6250</w:t>
            </w:r>
          </w:p>
        </w:tc>
        <w:tc>
          <w:tcPr>
            <w:tcW w:w="1980" w:type="dxa"/>
            <w:tcBorders>
              <w:top w:val="single" w:sz="4" w:space="0" w:color="auto"/>
              <w:left w:val="single" w:sz="4" w:space="0" w:color="auto"/>
              <w:bottom w:val="single" w:sz="4" w:space="0" w:color="auto"/>
              <w:right w:val="single" w:sz="4" w:space="0" w:color="auto"/>
            </w:tcBorders>
            <w:hideMark/>
          </w:tcPr>
          <w:p w14:paraId="4AD8F405" w14:textId="77777777" w:rsidR="00D37EE9" w:rsidRPr="00235216" w:rsidRDefault="00D37EE9">
            <w:pPr>
              <w:autoSpaceDE w:val="0"/>
              <w:autoSpaceDN w:val="0"/>
              <w:adjustRightInd w:val="0"/>
              <w:rPr>
                <w:rFonts w:ascii="Times New Roman" w:hAnsi="Times New Roman" w:cs="Times New Roman"/>
                <w:bCs/>
                <w:sz w:val="32"/>
                <w:szCs w:val="32"/>
              </w:rPr>
            </w:pPr>
            <w:r w:rsidRPr="00235216">
              <w:rPr>
                <w:rFonts w:ascii="Times New Roman" w:hAnsi="Times New Roman" w:cs="Times New Roman"/>
                <w:bCs/>
                <w:sz w:val="32"/>
                <w:szCs w:val="32"/>
              </w:rPr>
              <w:t>6264</w:t>
            </w:r>
          </w:p>
        </w:tc>
      </w:tr>
      <w:tr w:rsidR="00D37EE9" w14:paraId="74218EA9" w14:textId="77777777" w:rsidTr="00D37EE9">
        <w:trPr>
          <w:trHeight w:val="385"/>
        </w:trPr>
        <w:tc>
          <w:tcPr>
            <w:tcW w:w="1979" w:type="dxa"/>
            <w:tcBorders>
              <w:top w:val="single" w:sz="4" w:space="0" w:color="auto"/>
              <w:left w:val="single" w:sz="4" w:space="0" w:color="auto"/>
              <w:bottom w:val="single" w:sz="4" w:space="0" w:color="auto"/>
              <w:right w:val="single" w:sz="4" w:space="0" w:color="auto"/>
            </w:tcBorders>
            <w:hideMark/>
          </w:tcPr>
          <w:p w14:paraId="6E17A0EB" w14:textId="77777777" w:rsidR="00D37EE9" w:rsidRPr="00235216" w:rsidRDefault="00D37EE9">
            <w:pPr>
              <w:autoSpaceDE w:val="0"/>
              <w:autoSpaceDN w:val="0"/>
              <w:adjustRightInd w:val="0"/>
              <w:rPr>
                <w:rFonts w:ascii="Times New Roman" w:hAnsi="Times New Roman" w:cs="Times New Roman"/>
                <w:bCs/>
                <w:sz w:val="32"/>
                <w:szCs w:val="32"/>
              </w:rPr>
            </w:pPr>
            <w:r w:rsidRPr="00235216">
              <w:rPr>
                <w:rFonts w:ascii="Times New Roman" w:hAnsi="Times New Roman" w:cs="Times New Roman"/>
                <w:bCs/>
                <w:sz w:val="32"/>
                <w:szCs w:val="32"/>
              </w:rPr>
              <w:t>Rn218</w:t>
            </w:r>
          </w:p>
        </w:tc>
        <w:tc>
          <w:tcPr>
            <w:tcW w:w="1980" w:type="dxa"/>
            <w:tcBorders>
              <w:top w:val="single" w:sz="4" w:space="0" w:color="auto"/>
              <w:left w:val="single" w:sz="4" w:space="0" w:color="auto"/>
              <w:bottom w:val="single" w:sz="4" w:space="0" w:color="auto"/>
              <w:right w:val="single" w:sz="4" w:space="0" w:color="auto"/>
            </w:tcBorders>
            <w:hideMark/>
          </w:tcPr>
          <w:p w14:paraId="1B85551B" w14:textId="77777777" w:rsidR="00D37EE9" w:rsidRPr="00235216" w:rsidRDefault="00D37EE9">
            <w:pPr>
              <w:autoSpaceDE w:val="0"/>
              <w:autoSpaceDN w:val="0"/>
              <w:adjustRightInd w:val="0"/>
              <w:rPr>
                <w:rFonts w:ascii="Times New Roman" w:hAnsi="Times New Roman" w:cs="Times New Roman"/>
                <w:bCs/>
                <w:sz w:val="32"/>
                <w:szCs w:val="32"/>
              </w:rPr>
            </w:pPr>
            <w:r w:rsidRPr="00235216">
              <w:rPr>
                <w:rFonts w:ascii="Times New Roman" w:hAnsi="Times New Roman" w:cs="Times New Roman"/>
                <w:bCs/>
                <w:sz w:val="32"/>
                <w:szCs w:val="32"/>
              </w:rPr>
              <w:t>0.00035</w:t>
            </w:r>
          </w:p>
        </w:tc>
        <w:tc>
          <w:tcPr>
            <w:tcW w:w="1980" w:type="dxa"/>
            <w:tcBorders>
              <w:top w:val="single" w:sz="4" w:space="0" w:color="auto"/>
              <w:left w:val="single" w:sz="4" w:space="0" w:color="auto"/>
              <w:bottom w:val="single" w:sz="4" w:space="0" w:color="auto"/>
              <w:right w:val="single" w:sz="4" w:space="0" w:color="auto"/>
            </w:tcBorders>
            <w:hideMark/>
          </w:tcPr>
          <w:p w14:paraId="651EA620" w14:textId="5103ABB0" w:rsidR="00D37EE9" w:rsidRPr="00D2556B" w:rsidRDefault="00D2556B">
            <w:pPr>
              <w:autoSpaceDE w:val="0"/>
              <w:autoSpaceDN w:val="0"/>
              <w:adjustRightInd w:val="0"/>
              <w:rPr>
                <w:rFonts w:ascii="Times New Roman" w:hAnsi="Times New Roman" w:cs="Times New Roman"/>
                <w:bCs/>
                <w:sz w:val="32"/>
                <w:szCs w:val="32"/>
                <w:lang w:val="en-US"/>
              </w:rPr>
            </w:pPr>
            <w:r>
              <w:rPr>
                <w:rFonts w:ascii="Times New Roman" w:hAnsi="Times New Roman" w:cs="Times New Roman"/>
                <w:bCs/>
                <w:sz w:val="32"/>
                <w:szCs w:val="32"/>
                <w:lang w:val="en-US"/>
              </w:rPr>
              <w:t>7105</w:t>
            </w:r>
          </w:p>
        </w:tc>
        <w:tc>
          <w:tcPr>
            <w:tcW w:w="1980" w:type="dxa"/>
            <w:tcBorders>
              <w:top w:val="single" w:sz="4" w:space="0" w:color="auto"/>
              <w:left w:val="single" w:sz="4" w:space="0" w:color="auto"/>
              <w:bottom w:val="single" w:sz="4" w:space="0" w:color="auto"/>
              <w:right w:val="single" w:sz="4" w:space="0" w:color="auto"/>
            </w:tcBorders>
            <w:hideMark/>
          </w:tcPr>
          <w:p w14:paraId="63D8181A" w14:textId="77777777" w:rsidR="00D37EE9" w:rsidRPr="00235216" w:rsidRDefault="00D37EE9">
            <w:pPr>
              <w:autoSpaceDE w:val="0"/>
              <w:autoSpaceDN w:val="0"/>
              <w:adjustRightInd w:val="0"/>
              <w:rPr>
                <w:rFonts w:ascii="Times New Roman" w:hAnsi="Times New Roman" w:cs="Times New Roman"/>
                <w:bCs/>
                <w:sz w:val="32"/>
                <w:szCs w:val="32"/>
              </w:rPr>
            </w:pPr>
            <w:r w:rsidRPr="00235216">
              <w:rPr>
                <w:rFonts w:ascii="Times New Roman" w:hAnsi="Times New Roman" w:cs="Times New Roman"/>
                <w:bCs/>
                <w:sz w:val="32"/>
                <w:szCs w:val="32"/>
              </w:rPr>
              <w:t>7129</w:t>
            </w:r>
          </w:p>
        </w:tc>
      </w:tr>
      <w:tr w:rsidR="00D37EE9" w14:paraId="53C92ACE" w14:textId="77777777" w:rsidTr="00D37EE9">
        <w:trPr>
          <w:trHeight w:val="406"/>
        </w:trPr>
        <w:tc>
          <w:tcPr>
            <w:tcW w:w="1979" w:type="dxa"/>
            <w:tcBorders>
              <w:top w:val="single" w:sz="4" w:space="0" w:color="auto"/>
              <w:left w:val="single" w:sz="4" w:space="0" w:color="auto"/>
              <w:bottom w:val="single" w:sz="4" w:space="0" w:color="auto"/>
              <w:right w:val="single" w:sz="4" w:space="0" w:color="auto"/>
            </w:tcBorders>
            <w:hideMark/>
          </w:tcPr>
          <w:p w14:paraId="466AD4D7" w14:textId="77777777" w:rsidR="00D37EE9" w:rsidRPr="00235216" w:rsidRDefault="00D37EE9">
            <w:pPr>
              <w:autoSpaceDE w:val="0"/>
              <w:autoSpaceDN w:val="0"/>
              <w:adjustRightInd w:val="0"/>
              <w:rPr>
                <w:rFonts w:ascii="Times New Roman" w:hAnsi="Times New Roman" w:cs="Times New Roman"/>
                <w:bCs/>
                <w:sz w:val="32"/>
                <w:szCs w:val="32"/>
              </w:rPr>
            </w:pPr>
            <w:r w:rsidRPr="00235216">
              <w:rPr>
                <w:rFonts w:ascii="Times New Roman" w:hAnsi="Times New Roman" w:cs="Times New Roman"/>
                <w:bCs/>
                <w:sz w:val="32"/>
                <w:szCs w:val="32"/>
              </w:rPr>
              <w:t>Rn219</w:t>
            </w:r>
          </w:p>
        </w:tc>
        <w:tc>
          <w:tcPr>
            <w:tcW w:w="1980" w:type="dxa"/>
            <w:tcBorders>
              <w:top w:val="single" w:sz="4" w:space="0" w:color="auto"/>
              <w:left w:val="single" w:sz="4" w:space="0" w:color="auto"/>
              <w:bottom w:val="single" w:sz="4" w:space="0" w:color="auto"/>
              <w:right w:val="single" w:sz="4" w:space="0" w:color="auto"/>
            </w:tcBorders>
            <w:hideMark/>
          </w:tcPr>
          <w:p w14:paraId="0B74283B" w14:textId="77777777" w:rsidR="00D37EE9" w:rsidRPr="00235216" w:rsidRDefault="00D37EE9">
            <w:pPr>
              <w:autoSpaceDE w:val="0"/>
              <w:autoSpaceDN w:val="0"/>
              <w:adjustRightInd w:val="0"/>
              <w:rPr>
                <w:rFonts w:ascii="Times New Roman" w:hAnsi="Times New Roman" w:cs="Times New Roman"/>
                <w:bCs/>
                <w:sz w:val="32"/>
                <w:szCs w:val="32"/>
              </w:rPr>
            </w:pPr>
            <w:r w:rsidRPr="00235216">
              <w:rPr>
                <w:rFonts w:ascii="Times New Roman" w:hAnsi="Times New Roman" w:cs="Times New Roman"/>
                <w:bCs/>
                <w:sz w:val="32"/>
                <w:szCs w:val="32"/>
              </w:rPr>
              <w:t>3.96</w:t>
            </w:r>
          </w:p>
        </w:tc>
        <w:tc>
          <w:tcPr>
            <w:tcW w:w="1980" w:type="dxa"/>
            <w:tcBorders>
              <w:top w:val="single" w:sz="4" w:space="0" w:color="auto"/>
              <w:left w:val="single" w:sz="4" w:space="0" w:color="auto"/>
              <w:bottom w:val="single" w:sz="4" w:space="0" w:color="auto"/>
              <w:right w:val="single" w:sz="4" w:space="0" w:color="auto"/>
            </w:tcBorders>
            <w:hideMark/>
          </w:tcPr>
          <w:p w14:paraId="02381709" w14:textId="7DC30D0C" w:rsidR="00D37EE9" w:rsidRPr="00235216" w:rsidRDefault="00D2556B">
            <w:pPr>
              <w:autoSpaceDE w:val="0"/>
              <w:autoSpaceDN w:val="0"/>
              <w:adjustRightInd w:val="0"/>
              <w:rPr>
                <w:rFonts w:ascii="Times New Roman" w:hAnsi="Times New Roman" w:cs="Times New Roman"/>
                <w:bCs/>
                <w:sz w:val="32"/>
                <w:szCs w:val="32"/>
                <w:lang w:val="uz-Latn-UZ"/>
              </w:rPr>
            </w:pPr>
            <w:r>
              <w:rPr>
                <w:rFonts w:ascii="Times New Roman" w:hAnsi="Times New Roman" w:cs="Times New Roman"/>
                <w:bCs/>
                <w:sz w:val="32"/>
                <w:szCs w:val="32"/>
                <w:lang w:val="uz-Latn-UZ"/>
              </w:rPr>
              <w:t>6788/6400</w:t>
            </w:r>
          </w:p>
        </w:tc>
        <w:tc>
          <w:tcPr>
            <w:tcW w:w="1980" w:type="dxa"/>
            <w:tcBorders>
              <w:top w:val="single" w:sz="4" w:space="0" w:color="auto"/>
              <w:left w:val="single" w:sz="4" w:space="0" w:color="auto"/>
              <w:bottom w:val="single" w:sz="4" w:space="0" w:color="auto"/>
              <w:right w:val="single" w:sz="4" w:space="0" w:color="auto"/>
            </w:tcBorders>
            <w:hideMark/>
          </w:tcPr>
          <w:p w14:paraId="3CD85F34" w14:textId="77777777" w:rsidR="00D37EE9" w:rsidRPr="00235216" w:rsidRDefault="00D37EE9">
            <w:pPr>
              <w:autoSpaceDE w:val="0"/>
              <w:autoSpaceDN w:val="0"/>
              <w:adjustRightInd w:val="0"/>
              <w:rPr>
                <w:rFonts w:ascii="Times New Roman" w:hAnsi="Times New Roman" w:cs="Times New Roman"/>
                <w:bCs/>
                <w:sz w:val="32"/>
                <w:szCs w:val="32"/>
              </w:rPr>
            </w:pPr>
            <w:r w:rsidRPr="00235216">
              <w:rPr>
                <w:rFonts w:ascii="Times New Roman" w:hAnsi="Times New Roman" w:cs="Times New Roman"/>
                <w:bCs/>
                <w:sz w:val="32"/>
                <w:szCs w:val="32"/>
              </w:rPr>
              <w:t>6819/6425</w:t>
            </w:r>
          </w:p>
        </w:tc>
      </w:tr>
      <w:tr w:rsidR="00D37EE9" w14:paraId="2F200E93" w14:textId="77777777" w:rsidTr="00D37EE9">
        <w:trPr>
          <w:trHeight w:val="406"/>
        </w:trPr>
        <w:tc>
          <w:tcPr>
            <w:tcW w:w="1979" w:type="dxa"/>
            <w:tcBorders>
              <w:top w:val="single" w:sz="4" w:space="0" w:color="auto"/>
              <w:left w:val="single" w:sz="4" w:space="0" w:color="auto"/>
              <w:bottom w:val="single" w:sz="4" w:space="0" w:color="auto"/>
              <w:right w:val="single" w:sz="4" w:space="0" w:color="auto"/>
            </w:tcBorders>
            <w:hideMark/>
          </w:tcPr>
          <w:p w14:paraId="677BF44E" w14:textId="77777777" w:rsidR="00D37EE9" w:rsidRPr="00235216" w:rsidRDefault="00D37EE9">
            <w:pPr>
              <w:autoSpaceDE w:val="0"/>
              <w:autoSpaceDN w:val="0"/>
              <w:adjustRightInd w:val="0"/>
              <w:rPr>
                <w:rFonts w:ascii="Times New Roman" w:hAnsi="Times New Roman" w:cs="Times New Roman"/>
                <w:bCs/>
                <w:sz w:val="32"/>
                <w:szCs w:val="32"/>
              </w:rPr>
            </w:pPr>
            <w:r w:rsidRPr="00235216">
              <w:rPr>
                <w:rFonts w:ascii="Times New Roman" w:hAnsi="Times New Roman" w:cs="Times New Roman"/>
                <w:bCs/>
                <w:sz w:val="32"/>
                <w:szCs w:val="32"/>
              </w:rPr>
              <w:t>Rn222</w:t>
            </w:r>
          </w:p>
        </w:tc>
        <w:tc>
          <w:tcPr>
            <w:tcW w:w="1980" w:type="dxa"/>
            <w:tcBorders>
              <w:top w:val="single" w:sz="4" w:space="0" w:color="auto"/>
              <w:left w:val="single" w:sz="4" w:space="0" w:color="auto"/>
              <w:bottom w:val="single" w:sz="4" w:space="0" w:color="auto"/>
              <w:right w:val="single" w:sz="4" w:space="0" w:color="auto"/>
            </w:tcBorders>
            <w:hideMark/>
          </w:tcPr>
          <w:p w14:paraId="19583B84" w14:textId="77777777" w:rsidR="00D37EE9" w:rsidRPr="00235216" w:rsidRDefault="00D37EE9">
            <w:pPr>
              <w:autoSpaceDE w:val="0"/>
              <w:autoSpaceDN w:val="0"/>
              <w:adjustRightInd w:val="0"/>
              <w:rPr>
                <w:rFonts w:ascii="Times New Roman" w:hAnsi="Times New Roman" w:cs="Times New Roman"/>
                <w:bCs/>
                <w:sz w:val="32"/>
                <w:szCs w:val="32"/>
              </w:rPr>
            </w:pPr>
            <w:r w:rsidRPr="00235216">
              <w:rPr>
                <w:rFonts w:ascii="Times New Roman" w:hAnsi="Times New Roman" w:cs="Times New Roman"/>
                <w:bCs/>
                <w:sz w:val="32"/>
                <w:szCs w:val="32"/>
              </w:rPr>
              <w:t>36.17</w:t>
            </w:r>
          </w:p>
        </w:tc>
        <w:tc>
          <w:tcPr>
            <w:tcW w:w="1980" w:type="dxa"/>
            <w:tcBorders>
              <w:top w:val="single" w:sz="4" w:space="0" w:color="auto"/>
              <w:left w:val="single" w:sz="4" w:space="0" w:color="auto"/>
              <w:bottom w:val="single" w:sz="4" w:space="0" w:color="auto"/>
              <w:right w:val="single" w:sz="4" w:space="0" w:color="auto"/>
            </w:tcBorders>
            <w:hideMark/>
          </w:tcPr>
          <w:p w14:paraId="68EFEEFF" w14:textId="0F6B6B5F" w:rsidR="00D37EE9" w:rsidRPr="00235216" w:rsidRDefault="00D2556B">
            <w:pPr>
              <w:autoSpaceDE w:val="0"/>
              <w:autoSpaceDN w:val="0"/>
              <w:adjustRightInd w:val="0"/>
              <w:rPr>
                <w:rFonts w:ascii="Times New Roman" w:hAnsi="Times New Roman" w:cs="Times New Roman"/>
                <w:bCs/>
                <w:sz w:val="32"/>
                <w:szCs w:val="32"/>
                <w:lang w:val="uz-Latn-UZ"/>
              </w:rPr>
            </w:pPr>
            <w:r>
              <w:rPr>
                <w:rFonts w:ascii="Times New Roman" w:hAnsi="Times New Roman" w:cs="Times New Roman"/>
                <w:bCs/>
                <w:sz w:val="32"/>
                <w:szCs w:val="32"/>
                <w:lang w:val="uz-Latn-UZ"/>
              </w:rPr>
              <w:t>6587</w:t>
            </w:r>
          </w:p>
        </w:tc>
        <w:tc>
          <w:tcPr>
            <w:tcW w:w="1980" w:type="dxa"/>
            <w:tcBorders>
              <w:top w:val="single" w:sz="4" w:space="0" w:color="auto"/>
              <w:left w:val="single" w:sz="4" w:space="0" w:color="auto"/>
              <w:bottom w:val="single" w:sz="4" w:space="0" w:color="auto"/>
              <w:right w:val="single" w:sz="4" w:space="0" w:color="auto"/>
            </w:tcBorders>
            <w:hideMark/>
          </w:tcPr>
          <w:p w14:paraId="57B0A7BE" w14:textId="77777777" w:rsidR="00D37EE9" w:rsidRPr="00235216" w:rsidRDefault="00D37EE9">
            <w:pPr>
              <w:autoSpaceDE w:val="0"/>
              <w:autoSpaceDN w:val="0"/>
              <w:adjustRightInd w:val="0"/>
              <w:rPr>
                <w:rFonts w:ascii="Times New Roman" w:hAnsi="Times New Roman" w:cs="Times New Roman"/>
                <w:bCs/>
                <w:sz w:val="32"/>
                <w:szCs w:val="32"/>
              </w:rPr>
            </w:pPr>
            <w:r w:rsidRPr="00235216">
              <w:rPr>
                <w:rFonts w:ascii="Times New Roman" w:hAnsi="Times New Roman" w:cs="Times New Roman"/>
                <w:bCs/>
                <w:sz w:val="32"/>
                <w:szCs w:val="32"/>
              </w:rPr>
              <w:t>6559</w:t>
            </w:r>
          </w:p>
        </w:tc>
      </w:tr>
      <w:tr w:rsidR="00D37EE9" w14:paraId="36B28EBD" w14:textId="77777777" w:rsidTr="00D37EE9">
        <w:trPr>
          <w:trHeight w:val="406"/>
        </w:trPr>
        <w:tc>
          <w:tcPr>
            <w:tcW w:w="1979" w:type="dxa"/>
            <w:tcBorders>
              <w:top w:val="single" w:sz="4" w:space="0" w:color="auto"/>
              <w:left w:val="single" w:sz="4" w:space="0" w:color="auto"/>
              <w:bottom w:val="single" w:sz="4" w:space="0" w:color="auto"/>
              <w:right w:val="single" w:sz="4" w:space="0" w:color="auto"/>
            </w:tcBorders>
            <w:hideMark/>
          </w:tcPr>
          <w:p w14:paraId="7BDBDC1D" w14:textId="3C4F7B54" w:rsidR="00D37EE9" w:rsidRPr="00D2556B" w:rsidRDefault="00D37EE9">
            <w:pPr>
              <w:autoSpaceDE w:val="0"/>
              <w:autoSpaceDN w:val="0"/>
              <w:adjustRightInd w:val="0"/>
              <w:rPr>
                <w:rFonts w:ascii="Times New Roman" w:hAnsi="Times New Roman" w:cs="Times New Roman"/>
                <w:bCs/>
                <w:sz w:val="32"/>
                <w:szCs w:val="32"/>
                <w:lang w:val="en-US"/>
              </w:rPr>
            </w:pPr>
            <w:r w:rsidRPr="00235216">
              <w:rPr>
                <w:rFonts w:ascii="Times New Roman" w:hAnsi="Times New Roman" w:cs="Times New Roman"/>
                <w:bCs/>
                <w:sz w:val="32"/>
                <w:szCs w:val="32"/>
              </w:rPr>
              <w:t>Po21</w:t>
            </w:r>
            <w:r w:rsidR="00D2556B">
              <w:rPr>
                <w:rFonts w:ascii="Times New Roman" w:hAnsi="Times New Roman" w:cs="Times New Roman"/>
                <w:bCs/>
                <w:sz w:val="32"/>
                <w:szCs w:val="32"/>
                <w:lang w:val="en-US"/>
              </w:rPr>
              <w:t>8</w:t>
            </w:r>
          </w:p>
        </w:tc>
        <w:tc>
          <w:tcPr>
            <w:tcW w:w="1980" w:type="dxa"/>
            <w:tcBorders>
              <w:top w:val="single" w:sz="4" w:space="0" w:color="auto"/>
              <w:left w:val="single" w:sz="4" w:space="0" w:color="auto"/>
              <w:bottom w:val="single" w:sz="4" w:space="0" w:color="auto"/>
              <w:right w:val="single" w:sz="4" w:space="0" w:color="auto"/>
            </w:tcBorders>
            <w:hideMark/>
          </w:tcPr>
          <w:p w14:paraId="3C984603" w14:textId="77777777" w:rsidR="00D37EE9" w:rsidRPr="00235216" w:rsidRDefault="00D37EE9">
            <w:pPr>
              <w:autoSpaceDE w:val="0"/>
              <w:autoSpaceDN w:val="0"/>
              <w:adjustRightInd w:val="0"/>
              <w:rPr>
                <w:rFonts w:ascii="Times New Roman" w:hAnsi="Times New Roman" w:cs="Times New Roman"/>
                <w:bCs/>
                <w:sz w:val="32"/>
                <w:szCs w:val="32"/>
              </w:rPr>
            </w:pPr>
            <w:r w:rsidRPr="00235216">
              <w:rPr>
                <w:rFonts w:ascii="Times New Roman" w:hAnsi="Times New Roman" w:cs="Times New Roman"/>
                <w:bCs/>
                <w:sz w:val="32"/>
                <w:szCs w:val="32"/>
              </w:rPr>
              <w:t>138 days</w:t>
            </w:r>
          </w:p>
        </w:tc>
        <w:tc>
          <w:tcPr>
            <w:tcW w:w="1980" w:type="dxa"/>
            <w:tcBorders>
              <w:top w:val="single" w:sz="4" w:space="0" w:color="auto"/>
              <w:left w:val="single" w:sz="4" w:space="0" w:color="auto"/>
              <w:bottom w:val="single" w:sz="4" w:space="0" w:color="auto"/>
              <w:right w:val="single" w:sz="4" w:space="0" w:color="auto"/>
            </w:tcBorders>
            <w:hideMark/>
          </w:tcPr>
          <w:p w14:paraId="38C2B622" w14:textId="27B5A4D4" w:rsidR="00D37EE9" w:rsidRPr="00235216" w:rsidRDefault="00D2556B">
            <w:pPr>
              <w:autoSpaceDE w:val="0"/>
              <w:autoSpaceDN w:val="0"/>
              <w:adjustRightInd w:val="0"/>
              <w:rPr>
                <w:rFonts w:ascii="Times New Roman" w:hAnsi="Times New Roman" w:cs="Times New Roman"/>
                <w:bCs/>
                <w:sz w:val="32"/>
                <w:szCs w:val="32"/>
                <w:lang w:val="uz-Latn-UZ"/>
              </w:rPr>
            </w:pPr>
            <w:r>
              <w:rPr>
                <w:rFonts w:ascii="Times New Roman" w:hAnsi="Times New Roman" w:cs="Times New Roman"/>
                <w:bCs/>
                <w:sz w:val="32"/>
                <w:szCs w:val="32"/>
                <w:lang w:val="uz-Latn-UZ"/>
              </w:rPr>
              <w:t>5282</w:t>
            </w:r>
          </w:p>
        </w:tc>
        <w:tc>
          <w:tcPr>
            <w:tcW w:w="1980" w:type="dxa"/>
            <w:tcBorders>
              <w:top w:val="single" w:sz="4" w:space="0" w:color="auto"/>
              <w:left w:val="single" w:sz="4" w:space="0" w:color="auto"/>
              <w:bottom w:val="single" w:sz="4" w:space="0" w:color="auto"/>
              <w:right w:val="single" w:sz="4" w:space="0" w:color="auto"/>
            </w:tcBorders>
            <w:hideMark/>
          </w:tcPr>
          <w:p w14:paraId="20D21669" w14:textId="77777777" w:rsidR="00D37EE9" w:rsidRPr="00235216" w:rsidRDefault="00D37EE9">
            <w:pPr>
              <w:autoSpaceDE w:val="0"/>
              <w:autoSpaceDN w:val="0"/>
              <w:adjustRightInd w:val="0"/>
              <w:rPr>
                <w:rFonts w:ascii="Times New Roman" w:hAnsi="Times New Roman" w:cs="Times New Roman"/>
                <w:bCs/>
                <w:sz w:val="32"/>
                <w:szCs w:val="32"/>
              </w:rPr>
            </w:pPr>
            <w:r w:rsidRPr="00235216">
              <w:rPr>
                <w:rFonts w:ascii="Times New Roman" w:hAnsi="Times New Roman" w:cs="Times New Roman"/>
                <w:bCs/>
                <w:sz w:val="32"/>
                <w:szCs w:val="32"/>
              </w:rPr>
              <w:t>5304</w:t>
            </w:r>
          </w:p>
        </w:tc>
      </w:tr>
      <w:tr w:rsidR="00D37EE9" w14:paraId="58F423BD" w14:textId="77777777" w:rsidTr="00D37EE9">
        <w:trPr>
          <w:trHeight w:val="406"/>
        </w:trPr>
        <w:tc>
          <w:tcPr>
            <w:tcW w:w="1979" w:type="dxa"/>
            <w:tcBorders>
              <w:top w:val="single" w:sz="4" w:space="0" w:color="auto"/>
              <w:left w:val="single" w:sz="4" w:space="0" w:color="auto"/>
              <w:bottom w:val="single" w:sz="4" w:space="0" w:color="auto"/>
              <w:right w:val="single" w:sz="4" w:space="0" w:color="auto"/>
            </w:tcBorders>
            <w:hideMark/>
          </w:tcPr>
          <w:p w14:paraId="7B1AC545" w14:textId="77777777" w:rsidR="00D37EE9" w:rsidRPr="00235216" w:rsidRDefault="00D37EE9">
            <w:pPr>
              <w:autoSpaceDE w:val="0"/>
              <w:autoSpaceDN w:val="0"/>
              <w:adjustRightInd w:val="0"/>
              <w:rPr>
                <w:rFonts w:ascii="Times New Roman" w:hAnsi="Times New Roman" w:cs="Times New Roman"/>
                <w:bCs/>
                <w:sz w:val="32"/>
                <w:szCs w:val="32"/>
              </w:rPr>
            </w:pPr>
            <w:r w:rsidRPr="00235216">
              <w:rPr>
                <w:rFonts w:ascii="Times New Roman" w:hAnsi="Times New Roman" w:cs="Times New Roman"/>
                <w:bCs/>
                <w:sz w:val="32"/>
                <w:szCs w:val="32"/>
              </w:rPr>
              <w:t>Po214</w:t>
            </w:r>
          </w:p>
        </w:tc>
        <w:tc>
          <w:tcPr>
            <w:tcW w:w="1980" w:type="dxa"/>
            <w:tcBorders>
              <w:top w:val="single" w:sz="4" w:space="0" w:color="auto"/>
              <w:left w:val="single" w:sz="4" w:space="0" w:color="auto"/>
              <w:bottom w:val="single" w:sz="4" w:space="0" w:color="auto"/>
              <w:right w:val="single" w:sz="4" w:space="0" w:color="auto"/>
            </w:tcBorders>
            <w:hideMark/>
          </w:tcPr>
          <w:p w14:paraId="4D0ED563" w14:textId="77777777" w:rsidR="00D37EE9" w:rsidRPr="00235216" w:rsidRDefault="00D37EE9">
            <w:pPr>
              <w:autoSpaceDE w:val="0"/>
              <w:autoSpaceDN w:val="0"/>
              <w:adjustRightInd w:val="0"/>
              <w:rPr>
                <w:rFonts w:ascii="Times New Roman" w:hAnsi="Times New Roman" w:cs="Times New Roman"/>
                <w:bCs/>
                <w:sz w:val="32"/>
                <w:szCs w:val="32"/>
              </w:rPr>
            </w:pPr>
            <w:r w:rsidRPr="00235216">
              <w:rPr>
                <w:rFonts w:ascii="Times New Roman" w:hAnsi="Times New Roman" w:cs="Times New Roman"/>
                <w:bCs/>
                <w:sz w:val="32"/>
                <w:szCs w:val="32"/>
              </w:rPr>
              <w:t>0.000163</w:t>
            </w:r>
          </w:p>
        </w:tc>
        <w:tc>
          <w:tcPr>
            <w:tcW w:w="1980" w:type="dxa"/>
            <w:tcBorders>
              <w:top w:val="single" w:sz="4" w:space="0" w:color="auto"/>
              <w:left w:val="single" w:sz="4" w:space="0" w:color="auto"/>
              <w:bottom w:val="single" w:sz="4" w:space="0" w:color="auto"/>
              <w:right w:val="single" w:sz="4" w:space="0" w:color="auto"/>
            </w:tcBorders>
            <w:hideMark/>
          </w:tcPr>
          <w:p w14:paraId="4D1D1167" w14:textId="37ECB127" w:rsidR="00D37EE9" w:rsidRPr="00235216" w:rsidRDefault="00D2556B">
            <w:pPr>
              <w:autoSpaceDE w:val="0"/>
              <w:autoSpaceDN w:val="0"/>
              <w:adjustRightInd w:val="0"/>
              <w:rPr>
                <w:rFonts w:ascii="Times New Roman" w:hAnsi="Times New Roman" w:cs="Times New Roman"/>
                <w:bCs/>
                <w:sz w:val="32"/>
                <w:szCs w:val="32"/>
                <w:lang w:val="uz-Latn-UZ"/>
              </w:rPr>
            </w:pPr>
            <w:r>
              <w:rPr>
                <w:rFonts w:ascii="Times New Roman" w:hAnsi="Times New Roman" w:cs="Times New Roman"/>
                <w:bCs/>
                <w:sz w:val="32"/>
                <w:szCs w:val="32"/>
                <w:lang w:val="uz-Latn-UZ"/>
              </w:rPr>
              <w:t>7662</w:t>
            </w:r>
          </w:p>
        </w:tc>
        <w:tc>
          <w:tcPr>
            <w:tcW w:w="1980" w:type="dxa"/>
            <w:tcBorders>
              <w:top w:val="single" w:sz="4" w:space="0" w:color="auto"/>
              <w:left w:val="single" w:sz="4" w:space="0" w:color="auto"/>
              <w:bottom w:val="single" w:sz="4" w:space="0" w:color="auto"/>
              <w:right w:val="single" w:sz="4" w:space="0" w:color="auto"/>
            </w:tcBorders>
            <w:hideMark/>
          </w:tcPr>
          <w:p w14:paraId="6F317F78" w14:textId="77777777" w:rsidR="00D37EE9" w:rsidRPr="00235216" w:rsidRDefault="00D37EE9">
            <w:pPr>
              <w:autoSpaceDE w:val="0"/>
              <w:autoSpaceDN w:val="0"/>
              <w:adjustRightInd w:val="0"/>
              <w:rPr>
                <w:rFonts w:ascii="Times New Roman" w:hAnsi="Times New Roman" w:cs="Times New Roman"/>
                <w:bCs/>
                <w:sz w:val="32"/>
                <w:szCs w:val="32"/>
              </w:rPr>
            </w:pPr>
            <w:r w:rsidRPr="00235216">
              <w:rPr>
                <w:rFonts w:ascii="Times New Roman" w:hAnsi="Times New Roman" w:cs="Times New Roman"/>
                <w:bCs/>
                <w:sz w:val="32"/>
                <w:szCs w:val="32"/>
              </w:rPr>
              <w:t>7686</w:t>
            </w:r>
          </w:p>
        </w:tc>
      </w:tr>
      <w:tr w:rsidR="00D37EE9" w14:paraId="69A05F0E" w14:textId="77777777" w:rsidTr="00D37EE9">
        <w:trPr>
          <w:trHeight w:val="406"/>
        </w:trPr>
        <w:tc>
          <w:tcPr>
            <w:tcW w:w="1979" w:type="dxa"/>
            <w:tcBorders>
              <w:top w:val="single" w:sz="4" w:space="0" w:color="auto"/>
              <w:left w:val="single" w:sz="4" w:space="0" w:color="auto"/>
              <w:bottom w:val="single" w:sz="4" w:space="0" w:color="auto"/>
              <w:right w:val="single" w:sz="4" w:space="0" w:color="auto"/>
            </w:tcBorders>
            <w:hideMark/>
          </w:tcPr>
          <w:p w14:paraId="290C0153" w14:textId="77777777" w:rsidR="00D37EE9" w:rsidRPr="00235216" w:rsidRDefault="00D37EE9">
            <w:pPr>
              <w:autoSpaceDE w:val="0"/>
              <w:autoSpaceDN w:val="0"/>
              <w:adjustRightInd w:val="0"/>
              <w:rPr>
                <w:rFonts w:ascii="Times New Roman" w:hAnsi="Times New Roman" w:cs="Times New Roman"/>
                <w:bCs/>
                <w:sz w:val="32"/>
                <w:szCs w:val="32"/>
              </w:rPr>
            </w:pPr>
            <w:r w:rsidRPr="00235216">
              <w:rPr>
                <w:rFonts w:ascii="Times New Roman" w:hAnsi="Times New Roman" w:cs="Times New Roman"/>
                <w:bCs/>
                <w:sz w:val="32"/>
                <w:szCs w:val="32"/>
              </w:rPr>
              <w:t>Po215</w:t>
            </w:r>
          </w:p>
        </w:tc>
        <w:tc>
          <w:tcPr>
            <w:tcW w:w="1980" w:type="dxa"/>
            <w:tcBorders>
              <w:top w:val="single" w:sz="4" w:space="0" w:color="auto"/>
              <w:left w:val="single" w:sz="4" w:space="0" w:color="auto"/>
              <w:bottom w:val="single" w:sz="4" w:space="0" w:color="auto"/>
              <w:right w:val="single" w:sz="4" w:space="0" w:color="auto"/>
            </w:tcBorders>
            <w:hideMark/>
          </w:tcPr>
          <w:p w14:paraId="4C9B83B3" w14:textId="77777777" w:rsidR="00D37EE9" w:rsidRPr="00235216" w:rsidRDefault="00D37EE9">
            <w:pPr>
              <w:autoSpaceDE w:val="0"/>
              <w:autoSpaceDN w:val="0"/>
              <w:adjustRightInd w:val="0"/>
              <w:rPr>
                <w:rFonts w:ascii="Times New Roman" w:hAnsi="Times New Roman" w:cs="Times New Roman"/>
                <w:bCs/>
                <w:sz w:val="32"/>
                <w:szCs w:val="32"/>
              </w:rPr>
            </w:pPr>
            <w:r w:rsidRPr="00235216">
              <w:rPr>
                <w:rFonts w:ascii="Times New Roman" w:hAnsi="Times New Roman" w:cs="Times New Roman"/>
                <w:bCs/>
                <w:sz w:val="32"/>
                <w:szCs w:val="32"/>
              </w:rPr>
              <w:t>0.0001781</w:t>
            </w:r>
          </w:p>
        </w:tc>
        <w:tc>
          <w:tcPr>
            <w:tcW w:w="1980" w:type="dxa"/>
            <w:tcBorders>
              <w:top w:val="single" w:sz="4" w:space="0" w:color="auto"/>
              <w:left w:val="single" w:sz="4" w:space="0" w:color="auto"/>
              <w:bottom w:val="single" w:sz="4" w:space="0" w:color="auto"/>
              <w:right w:val="single" w:sz="4" w:space="0" w:color="auto"/>
            </w:tcBorders>
            <w:hideMark/>
          </w:tcPr>
          <w:p w14:paraId="05184CDD" w14:textId="4688CECA" w:rsidR="00D37EE9" w:rsidRPr="00235216" w:rsidRDefault="00D2556B">
            <w:pPr>
              <w:autoSpaceDE w:val="0"/>
              <w:autoSpaceDN w:val="0"/>
              <w:adjustRightInd w:val="0"/>
              <w:rPr>
                <w:rFonts w:ascii="Times New Roman" w:hAnsi="Times New Roman" w:cs="Times New Roman"/>
                <w:bCs/>
                <w:sz w:val="32"/>
                <w:szCs w:val="32"/>
                <w:lang w:val="uz-Latn-UZ"/>
              </w:rPr>
            </w:pPr>
            <w:r>
              <w:rPr>
                <w:rFonts w:ascii="Times New Roman" w:hAnsi="Times New Roman" w:cs="Times New Roman"/>
                <w:bCs/>
                <w:sz w:val="32"/>
                <w:szCs w:val="32"/>
                <w:lang w:val="uz-Latn-UZ"/>
              </w:rPr>
              <w:t>7356</w:t>
            </w:r>
          </w:p>
        </w:tc>
        <w:tc>
          <w:tcPr>
            <w:tcW w:w="1980" w:type="dxa"/>
            <w:tcBorders>
              <w:top w:val="single" w:sz="4" w:space="0" w:color="auto"/>
              <w:left w:val="single" w:sz="4" w:space="0" w:color="auto"/>
              <w:bottom w:val="single" w:sz="4" w:space="0" w:color="auto"/>
              <w:right w:val="single" w:sz="4" w:space="0" w:color="auto"/>
            </w:tcBorders>
            <w:hideMark/>
          </w:tcPr>
          <w:p w14:paraId="10495DCE" w14:textId="77777777" w:rsidR="00D37EE9" w:rsidRPr="00235216" w:rsidRDefault="00D37EE9">
            <w:pPr>
              <w:autoSpaceDE w:val="0"/>
              <w:autoSpaceDN w:val="0"/>
              <w:adjustRightInd w:val="0"/>
              <w:rPr>
                <w:rFonts w:ascii="Times New Roman" w:hAnsi="Times New Roman" w:cs="Times New Roman"/>
                <w:bCs/>
                <w:sz w:val="32"/>
                <w:szCs w:val="32"/>
              </w:rPr>
            </w:pPr>
            <w:r w:rsidRPr="00235216">
              <w:rPr>
                <w:rFonts w:ascii="Times New Roman" w:hAnsi="Times New Roman" w:cs="Times New Roman"/>
                <w:bCs/>
                <w:sz w:val="32"/>
                <w:szCs w:val="32"/>
              </w:rPr>
              <w:t>7386</w:t>
            </w:r>
          </w:p>
        </w:tc>
      </w:tr>
      <w:tr w:rsidR="00D37EE9" w14:paraId="6E384F63" w14:textId="77777777" w:rsidTr="00D37EE9">
        <w:trPr>
          <w:trHeight w:val="385"/>
        </w:trPr>
        <w:tc>
          <w:tcPr>
            <w:tcW w:w="1979" w:type="dxa"/>
            <w:tcBorders>
              <w:top w:val="single" w:sz="4" w:space="0" w:color="auto"/>
              <w:left w:val="single" w:sz="4" w:space="0" w:color="auto"/>
              <w:bottom w:val="single" w:sz="4" w:space="0" w:color="auto"/>
              <w:right w:val="single" w:sz="4" w:space="0" w:color="auto"/>
            </w:tcBorders>
            <w:hideMark/>
          </w:tcPr>
          <w:p w14:paraId="486B9745" w14:textId="77777777" w:rsidR="00D37EE9" w:rsidRPr="00235216" w:rsidRDefault="00D37EE9">
            <w:pPr>
              <w:autoSpaceDE w:val="0"/>
              <w:autoSpaceDN w:val="0"/>
              <w:adjustRightInd w:val="0"/>
              <w:rPr>
                <w:rFonts w:ascii="Times New Roman" w:hAnsi="Times New Roman" w:cs="Times New Roman"/>
                <w:bCs/>
                <w:sz w:val="32"/>
                <w:szCs w:val="32"/>
              </w:rPr>
            </w:pPr>
            <w:r w:rsidRPr="00235216">
              <w:rPr>
                <w:rFonts w:ascii="Times New Roman" w:hAnsi="Times New Roman" w:cs="Times New Roman"/>
                <w:bCs/>
                <w:sz w:val="32"/>
                <w:szCs w:val="32"/>
              </w:rPr>
              <w:t>Bi210</w:t>
            </w:r>
          </w:p>
        </w:tc>
        <w:tc>
          <w:tcPr>
            <w:tcW w:w="1980" w:type="dxa"/>
            <w:tcBorders>
              <w:top w:val="single" w:sz="4" w:space="0" w:color="auto"/>
              <w:left w:val="single" w:sz="4" w:space="0" w:color="auto"/>
              <w:bottom w:val="single" w:sz="4" w:space="0" w:color="auto"/>
              <w:right w:val="single" w:sz="4" w:space="0" w:color="auto"/>
            </w:tcBorders>
            <w:hideMark/>
          </w:tcPr>
          <w:p w14:paraId="6296FD38" w14:textId="77777777" w:rsidR="00D37EE9" w:rsidRPr="00235216" w:rsidRDefault="00D37EE9">
            <w:pPr>
              <w:autoSpaceDE w:val="0"/>
              <w:autoSpaceDN w:val="0"/>
              <w:adjustRightInd w:val="0"/>
              <w:rPr>
                <w:rFonts w:ascii="Times New Roman" w:hAnsi="Times New Roman" w:cs="Times New Roman"/>
                <w:bCs/>
                <w:sz w:val="32"/>
                <w:szCs w:val="32"/>
              </w:rPr>
            </w:pPr>
            <w:r w:rsidRPr="00235216">
              <w:rPr>
                <w:rFonts w:ascii="Times New Roman" w:hAnsi="Times New Roman" w:cs="Times New Roman"/>
                <w:bCs/>
                <w:sz w:val="32"/>
                <w:szCs w:val="32"/>
              </w:rPr>
              <w:t>5 days</w:t>
            </w:r>
          </w:p>
        </w:tc>
        <w:tc>
          <w:tcPr>
            <w:tcW w:w="1980" w:type="dxa"/>
            <w:tcBorders>
              <w:top w:val="single" w:sz="4" w:space="0" w:color="auto"/>
              <w:left w:val="single" w:sz="4" w:space="0" w:color="auto"/>
              <w:bottom w:val="single" w:sz="4" w:space="0" w:color="auto"/>
              <w:right w:val="single" w:sz="4" w:space="0" w:color="auto"/>
            </w:tcBorders>
            <w:hideMark/>
          </w:tcPr>
          <w:p w14:paraId="557D2E4D" w14:textId="0201D904" w:rsidR="00D37EE9" w:rsidRPr="001E3A50" w:rsidRDefault="00D2556B">
            <w:pPr>
              <w:autoSpaceDE w:val="0"/>
              <w:autoSpaceDN w:val="0"/>
              <w:adjustRightInd w:val="0"/>
              <w:rPr>
                <w:rFonts w:ascii="Times New Roman" w:hAnsi="Times New Roman" w:cs="Times New Roman"/>
                <w:bCs/>
                <w:sz w:val="32"/>
                <w:szCs w:val="32"/>
                <w:lang w:val="uz-Latn-UZ"/>
              </w:rPr>
            </w:pPr>
            <w:r>
              <w:rPr>
                <w:rFonts w:ascii="Times New Roman" w:hAnsi="Times New Roman" w:cs="Times New Roman"/>
                <w:bCs/>
                <w:sz w:val="32"/>
                <w:szCs w:val="32"/>
                <w:lang w:val="uz-Latn-UZ"/>
              </w:rPr>
              <w:t>4122</w:t>
            </w:r>
          </w:p>
        </w:tc>
        <w:tc>
          <w:tcPr>
            <w:tcW w:w="1980" w:type="dxa"/>
            <w:tcBorders>
              <w:top w:val="single" w:sz="4" w:space="0" w:color="auto"/>
              <w:left w:val="single" w:sz="4" w:space="0" w:color="auto"/>
              <w:bottom w:val="single" w:sz="4" w:space="0" w:color="auto"/>
              <w:right w:val="single" w:sz="4" w:space="0" w:color="auto"/>
            </w:tcBorders>
            <w:hideMark/>
          </w:tcPr>
          <w:p w14:paraId="3E661B76" w14:textId="77777777" w:rsidR="00D37EE9" w:rsidRPr="00235216" w:rsidRDefault="00D37EE9">
            <w:pPr>
              <w:autoSpaceDE w:val="0"/>
              <w:autoSpaceDN w:val="0"/>
              <w:adjustRightInd w:val="0"/>
              <w:rPr>
                <w:rFonts w:ascii="Times New Roman" w:hAnsi="Times New Roman" w:cs="Times New Roman"/>
                <w:bCs/>
                <w:sz w:val="32"/>
                <w:szCs w:val="32"/>
              </w:rPr>
            </w:pPr>
            <w:r w:rsidRPr="00235216">
              <w:rPr>
                <w:rFonts w:ascii="Times New Roman" w:hAnsi="Times New Roman" w:cs="Times New Roman"/>
                <w:bCs/>
                <w:sz w:val="32"/>
                <w:szCs w:val="32"/>
              </w:rPr>
              <w:t>4100</w:t>
            </w:r>
          </w:p>
        </w:tc>
      </w:tr>
      <w:tr w:rsidR="00D37EE9" w14:paraId="7AA29D57" w14:textId="77777777" w:rsidTr="00D37EE9">
        <w:trPr>
          <w:trHeight w:val="406"/>
        </w:trPr>
        <w:tc>
          <w:tcPr>
            <w:tcW w:w="1979" w:type="dxa"/>
            <w:tcBorders>
              <w:top w:val="single" w:sz="4" w:space="0" w:color="auto"/>
              <w:left w:val="single" w:sz="4" w:space="0" w:color="auto"/>
              <w:bottom w:val="single" w:sz="4" w:space="0" w:color="auto"/>
              <w:right w:val="single" w:sz="4" w:space="0" w:color="auto"/>
            </w:tcBorders>
            <w:hideMark/>
          </w:tcPr>
          <w:p w14:paraId="014A7AC9" w14:textId="77777777" w:rsidR="00D37EE9" w:rsidRPr="00235216" w:rsidRDefault="00D37EE9">
            <w:pPr>
              <w:autoSpaceDE w:val="0"/>
              <w:autoSpaceDN w:val="0"/>
              <w:adjustRightInd w:val="0"/>
              <w:rPr>
                <w:rFonts w:ascii="Times New Roman" w:hAnsi="Times New Roman" w:cs="Times New Roman"/>
                <w:bCs/>
                <w:sz w:val="32"/>
                <w:szCs w:val="32"/>
              </w:rPr>
            </w:pPr>
            <w:r w:rsidRPr="00235216">
              <w:rPr>
                <w:rFonts w:ascii="Times New Roman" w:hAnsi="Times New Roman" w:cs="Times New Roman"/>
                <w:bCs/>
                <w:sz w:val="32"/>
                <w:szCs w:val="32"/>
              </w:rPr>
              <w:t>Bi211</w:t>
            </w:r>
          </w:p>
        </w:tc>
        <w:tc>
          <w:tcPr>
            <w:tcW w:w="1980" w:type="dxa"/>
            <w:tcBorders>
              <w:top w:val="single" w:sz="4" w:space="0" w:color="auto"/>
              <w:left w:val="single" w:sz="4" w:space="0" w:color="auto"/>
              <w:bottom w:val="single" w:sz="4" w:space="0" w:color="auto"/>
              <w:right w:val="single" w:sz="4" w:space="0" w:color="auto"/>
            </w:tcBorders>
            <w:hideMark/>
          </w:tcPr>
          <w:p w14:paraId="21552133" w14:textId="77777777" w:rsidR="00D37EE9" w:rsidRPr="00235216" w:rsidRDefault="00D37EE9">
            <w:pPr>
              <w:autoSpaceDE w:val="0"/>
              <w:autoSpaceDN w:val="0"/>
              <w:adjustRightInd w:val="0"/>
              <w:rPr>
                <w:rFonts w:ascii="Times New Roman" w:hAnsi="Times New Roman" w:cs="Times New Roman"/>
                <w:bCs/>
                <w:sz w:val="32"/>
                <w:szCs w:val="32"/>
              </w:rPr>
            </w:pPr>
            <w:r w:rsidRPr="00235216">
              <w:rPr>
                <w:rFonts w:ascii="Times New Roman" w:hAnsi="Times New Roman" w:cs="Times New Roman"/>
                <w:bCs/>
                <w:sz w:val="32"/>
                <w:szCs w:val="32"/>
              </w:rPr>
              <w:t>128.4</w:t>
            </w:r>
          </w:p>
        </w:tc>
        <w:tc>
          <w:tcPr>
            <w:tcW w:w="1980" w:type="dxa"/>
            <w:tcBorders>
              <w:top w:val="single" w:sz="4" w:space="0" w:color="auto"/>
              <w:left w:val="single" w:sz="4" w:space="0" w:color="auto"/>
              <w:bottom w:val="single" w:sz="4" w:space="0" w:color="auto"/>
              <w:right w:val="single" w:sz="4" w:space="0" w:color="auto"/>
            </w:tcBorders>
            <w:hideMark/>
          </w:tcPr>
          <w:p w14:paraId="59E77380" w14:textId="11809DE6" w:rsidR="00D37EE9" w:rsidRPr="00D2556B" w:rsidRDefault="00D2556B">
            <w:pPr>
              <w:autoSpaceDE w:val="0"/>
              <w:autoSpaceDN w:val="0"/>
              <w:adjustRightInd w:val="0"/>
              <w:rPr>
                <w:rFonts w:ascii="Times New Roman" w:hAnsi="Times New Roman" w:cs="Times New Roman"/>
                <w:bCs/>
                <w:sz w:val="32"/>
                <w:szCs w:val="32"/>
                <w:lang w:val="en-US"/>
              </w:rPr>
            </w:pPr>
            <w:r>
              <w:rPr>
                <w:rFonts w:ascii="Times New Roman" w:hAnsi="Times New Roman" w:cs="Times New Roman"/>
                <w:bCs/>
                <w:sz w:val="32"/>
                <w:szCs w:val="32"/>
                <w:lang w:val="en-US"/>
              </w:rPr>
              <w:t>6603/6251</w:t>
            </w:r>
          </w:p>
        </w:tc>
        <w:tc>
          <w:tcPr>
            <w:tcW w:w="1980" w:type="dxa"/>
            <w:tcBorders>
              <w:top w:val="single" w:sz="4" w:space="0" w:color="auto"/>
              <w:left w:val="single" w:sz="4" w:space="0" w:color="auto"/>
              <w:bottom w:val="single" w:sz="4" w:space="0" w:color="auto"/>
              <w:right w:val="single" w:sz="4" w:space="0" w:color="auto"/>
            </w:tcBorders>
            <w:hideMark/>
          </w:tcPr>
          <w:p w14:paraId="1F46CFE7" w14:textId="77777777" w:rsidR="00D37EE9" w:rsidRPr="00235216" w:rsidRDefault="00D37EE9">
            <w:pPr>
              <w:autoSpaceDE w:val="0"/>
              <w:autoSpaceDN w:val="0"/>
              <w:adjustRightInd w:val="0"/>
              <w:rPr>
                <w:rFonts w:ascii="Times New Roman" w:hAnsi="Times New Roman" w:cs="Times New Roman"/>
                <w:bCs/>
                <w:sz w:val="32"/>
                <w:szCs w:val="32"/>
              </w:rPr>
            </w:pPr>
            <w:r w:rsidRPr="00235216">
              <w:rPr>
                <w:rFonts w:ascii="Times New Roman" w:hAnsi="Times New Roman" w:cs="Times New Roman"/>
                <w:bCs/>
                <w:sz w:val="32"/>
                <w:szCs w:val="32"/>
              </w:rPr>
              <w:t>6622/6250</w:t>
            </w:r>
          </w:p>
        </w:tc>
      </w:tr>
    </w:tbl>
    <w:p w14:paraId="73E206F5" w14:textId="192F7A35" w:rsidR="005F2959" w:rsidRPr="007D615B" w:rsidRDefault="00235216" w:rsidP="005F2959">
      <w:pPr>
        <w:autoSpaceDE w:val="0"/>
        <w:autoSpaceDN w:val="0"/>
        <w:adjustRightInd w:val="0"/>
        <w:rPr>
          <w:rFonts w:ascii="NimbusRomNo9L-Regu" w:hAnsi="NimbusRomNo9L-Regu" w:cs="NimbusRomNo9L-Regu"/>
          <w:i/>
          <w:lang w:val="en-US"/>
        </w:rPr>
      </w:pPr>
      <w:r w:rsidRPr="005F2959">
        <w:rPr>
          <w:rFonts w:ascii="Times New Roman" w:hAnsi="Times New Roman" w:cs="Times New Roman"/>
          <w:bCs/>
          <w:i/>
          <w:sz w:val="32"/>
          <w:szCs w:val="32"/>
          <w:lang w:val="uz-Latn-UZ"/>
        </w:rPr>
        <w:t>Table</w:t>
      </w:r>
      <w:r w:rsidR="00D37EE9" w:rsidRPr="005F2959">
        <w:rPr>
          <w:rFonts w:ascii="Times New Roman" w:hAnsi="Times New Roman" w:cs="Times New Roman"/>
          <w:bCs/>
          <w:i/>
          <w:sz w:val="32"/>
          <w:szCs w:val="32"/>
          <w:lang w:val="en-US"/>
        </w:rPr>
        <w:t xml:space="preserve"> </w:t>
      </w:r>
      <w:r w:rsidR="00B7772F" w:rsidRPr="005F2959">
        <w:rPr>
          <w:rFonts w:ascii="Times New Roman" w:hAnsi="Times New Roman" w:cs="Times New Roman"/>
          <w:bCs/>
          <w:i/>
          <w:sz w:val="32"/>
          <w:szCs w:val="32"/>
          <w:lang w:val="uz-Latn-UZ"/>
        </w:rPr>
        <w:t>4</w:t>
      </w:r>
      <w:r w:rsidR="00D37EE9" w:rsidRPr="005F2959">
        <w:rPr>
          <w:rFonts w:ascii="Times New Roman" w:hAnsi="Times New Roman" w:cs="Times New Roman"/>
          <w:bCs/>
          <w:i/>
          <w:sz w:val="32"/>
          <w:szCs w:val="32"/>
          <w:lang w:val="en-US"/>
        </w:rPr>
        <w:t>.3</w:t>
      </w:r>
      <w:r w:rsidR="005F2959" w:rsidRPr="005F2959">
        <w:rPr>
          <w:rFonts w:ascii="Times New Roman" w:hAnsi="Times New Roman" w:cs="Times New Roman"/>
          <w:i/>
          <w:lang w:val="en-US"/>
        </w:rPr>
        <w:t xml:space="preserve"> comparison between experimental and theoretical table energy of the nuclei</w:t>
      </w:r>
      <w:r w:rsidR="005F2959" w:rsidRPr="007D615B">
        <w:rPr>
          <w:rFonts w:ascii="NimbusRomNo9L-Regu" w:hAnsi="NimbusRomNo9L-Regu" w:cs="NimbusRomNo9L-Regu"/>
          <w:i/>
          <w:lang w:val="en-US"/>
        </w:rPr>
        <w:t>.</w:t>
      </w:r>
    </w:p>
    <w:p w14:paraId="4D1FCED7" w14:textId="659D2A40" w:rsidR="00D37EE9" w:rsidRPr="005F2959" w:rsidRDefault="00D37EE9" w:rsidP="00D37EE9">
      <w:pPr>
        <w:autoSpaceDE w:val="0"/>
        <w:autoSpaceDN w:val="0"/>
        <w:adjustRightInd w:val="0"/>
        <w:rPr>
          <w:rFonts w:ascii="NimbusRomNo9L-ReguItal" w:hAnsi="NimbusRomNo9L-ReguItal" w:cs="NimbusRomNo9L-ReguItal"/>
          <w:bCs/>
          <w:i/>
          <w:sz w:val="32"/>
          <w:szCs w:val="32"/>
          <w:lang w:val="en-US"/>
        </w:rPr>
      </w:pPr>
    </w:p>
    <w:p w14:paraId="1205C1DD" w14:textId="0018A36C" w:rsidR="001D2C70" w:rsidRDefault="001D2C70" w:rsidP="007D615B">
      <w:pPr>
        <w:jc w:val="center"/>
        <w:rPr>
          <w:rFonts w:ascii="Times New Roman" w:hAnsi="Times New Roman" w:cs="Times New Roman"/>
          <w:sz w:val="36"/>
          <w:szCs w:val="36"/>
          <w:lang w:val="en-US"/>
        </w:rPr>
      </w:pPr>
    </w:p>
    <w:p w14:paraId="38C62141" w14:textId="4D700065" w:rsidR="00D37EE9" w:rsidRDefault="00CC24C8" w:rsidP="007D615B">
      <w:pPr>
        <w:jc w:val="center"/>
        <w:rPr>
          <w:rFonts w:ascii="Times New Roman" w:hAnsi="Times New Roman" w:cs="Times New Roman"/>
          <w:i/>
          <w:iCs/>
          <w:sz w:val="36"/>
          <w:szCs w:val="36"/>
          <w:lang w:val="en-US"/>
        </w:rPr>
      </w:pPr>
      <w:r>
        <w:rPr>
          <w:noProof/>
        </w:rPr>
        <w:lastRenderedPageBreak/>
        <w:drawing>
          <wp:anchor distT="0" distB="0" distL="114300" distR="114300" simplePos="0" relativeHeight="251690496" behindDoc="0" locked="0" layoutInCell="1" allowOverlap="1" wp14:anchorId="6E211E4B" wp14:editId="3122F8A1">
            <wp:simplePos x="0" y="0"/>
            <wp:positionH relativeFrom="margin">
              <wp:align>left</wp:align>
            </wp:positionH>
            <wp:positionV relativeFrom="paragraph">
              <wp:posOffset>116205</wp:posOffset>
            </wp:positionV>
            <wp:extent cx="4552950" cy="3518535"/>
            <wp:effectExtent l="0" t="0" r="0" b="5715"/>
            <wp:wrapSquare wrapText="bothSides"/>
            <wp:docPr id="12491689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60255" cy="35245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5216">
        <w:rPr>
          <w:rFonts w:ascii="Times New Roman" w:hAnsi="Times New Roman" w:cs="Times New Roman"/>
          <w:i/>
          <w:iCs/>
          <w:sz w:val="36"/>
          <w:szCs w:val="36"/>
          <w:lang w:val="en-US"/>
        </w:rPr>
        <w:t xml:space="preserve">Figure </w:t>
      </w:r>
      <w:r w:rsidR="00B7772F">
        <w:rPr>
          <w:rFonts w:ascii="Times New Roman" w:hAnsi="Times New Roman" w:cs="Times New Roman"/>
          <w:i/>
          <w:iCs/>
          <w:sz w:val="36"/>
          <w:szCs w:val="36"/>
          <w:lang w:val="en-US"/>
        </w:rPr>
        <w:t>4</w:t>
      </w:r>
      <w:r w:rsidR="00235216">
        <w:rPr>
          <w:rFonts w:ascii="Times New Roman" w:hAnsi="Times New Roman" w:cs="Times New Roman"/>
          <w:i/>
          <w:iCs/>
          <w:sz w:val="36"/>
          <w:szCs w:val="36"/>
          <w:lang w:val="en-US"/>
        </w:rPr>
        <w:t>.3</w:t>
      </w:r>
    </w:p>
    <w:p w14:paraId="1A9BA92D" w14:textId="77777777" w:rsidR="006B4FBE" w:rsidRPr="006B4FBE" w:rsidRDefault="006B4FBE" w:rsidP="006B4FBE">
      <w:pPr>
        <w:rPr>
          <w:rFonts w:ascii="Times New Roman" w:hAnsi="Times New Roman" w:cs="Times New Roman"/>
          <w:sz w:val="36"/>
          <w:szCs w:val="36"/>
          <w:lang w:val="en-US"/>
        </w:rPr>
      </w:pPr>
    </w:p>
    <w:p w14:paraId="3D101687" w14:textId="77777777" w:rsidR="006B4FBE" w:rsidRPr="006B4FBE" w:rsidRDefault="006B4FBE" w:rsidP="006B4FBE">
      <w:pPr>
        <w:rPr>
          <w:rFonts w:ascii="Times New Roman" w:hAnsi="Times New Roman" w:cs="Times New Roman"/>
          <w:sz w:val="36"/>
          <w:szCs w:val="36"/>
          <w:lang w:val="en-US"/>
        </w:rPr>
      </w:pPr>
    </w:p>
    <w:p w14:paraId="1C51EB08" w14:textId="77777777" w:rsidR="006B4FBE" w:rsidRPr="006B4FBE" w:rsidRDefault="006B4FBE" w:rsidP="006B4FBE">
      <w:pPr>
        <w:rPr>
          <w:rFonts w:ascii="Times New Roman" w:hAnsi="Times New Roman" w:cs="Times New Roman"/>
          <w:sz w:val="36"/>
          <w:szCs w:val="36"/>
          <w:lang w:val="en-US"/>
        </w:rPr>
      </w:pPr>
    </w:p>
    <w:p w14:paraId="0F60E122" w14:textId="77777777" w:rsidR="006B4FBE" w:rsidRPr="006B4FBE" w:rsidRDefault="006B4FBE" w:rsidP="006B4FBE">
      <w:pPr>
        <w:rPr>
          <w:rFonts w:ascii="Times New Roman" w:hAnsi="Times New Roman" w:cs="Times New Roman"/>
          <w:sz w:val="36"/>
          <w:szCs w:val="36"/>
          <w:lang w:val="en-US"/>
        </w:rPr>
      </w:pPr>
    </w:p>
    <w:p w14:paraId="0DEA3392" w14:textId="77777777" w:rsidR="006B4FBE" w:rsidRPr="006B4FBE" w:rsidRDefault="006B4FBE" w:rsidP="006B4FBE">
      <w:pPr>
        <w:rPr>
          <w:rFonts w:ascii="Times New Roman" w:hAnsi="Times New Roman" w:cs="Times New Roman"/>
          <w:sz w:val="36"/>
          <w:szCs w:val="36"/>
          <w:lang w:val="en-US"/>
        </w:rPr>
      </w:pPr>
    </w:p>
    <w:p w14:paraId="78C1792D" w14:textId="77777777" w:rsidR="006B4FBE" w:rsidRPr="006B4FBE" w:rsidRDefault="006B4FBE" w:rsidP="006B4FBE">
      <w:pPr>
        <w:rPr>
          <w:rFonts w:ascii="Times New Roman" w:hAnsi="Times New Roman" w:cs="Times New Roman"/>
          <w:sz w:val="36"/>
          <w:szCs w:val="36"/>
          <w:lang w:val="en-US"/>
        </w:rPr>
      </w:pPr>
    </w:p>
    <w:p w14:paraId="4B438B0A" w14:textId="77777777" w:rsidR="006B4FBE" w:rsidRDefault="006B4FBE" w:rsidP="006B4FBE">
      <w:pPr>
        <w:rPr>
          <w:rFonts w:ascii="Times New Roman" w:hAnsi="Times New Roman" w:cs="Times New Roman"/>
          <w:i/>
          <w:iCs/>
          <w:sz w:val="36"/>
          <w:szCs w:val="36"/>
          <w:lang w:val="en-US"/>
        </w:rPr>
      </w:pPr>
    </w:p>
    <w:p w14:paraId="3D34F47B" w14:textId="4D1F8149" w:rsidR="006B4FBE" w:rsidRDefault="006B4FBE" w:rsidP="006B4FBE">
      <w:pPr>
        <w:rPr>
          <w:rFonts w:ascii="Times New Roman" w:hAnsi="Times New Roman" w:cs="Times New Roman"/>
          <w:sz w:val="36"/>
          <w:szCs w:val="36"/>
          <w:lang w:val="en-US"/>
        </w:rPr>
      </w:pPr>
      <w:r>
        <w:rPr>
          <w:noProof/>
        </w:rPr>
        <w:drawing>
          <wp:inline distT="0" distB="0" distL="0" distR="0" wp14:anchorId="10ED517C" wp14:editId="31CB67F2">
            <wp:extent cx="4905375" cy="3790748"/>
            <wp:effectExtent l="0" t="0" r="0" b="635"/>
            <wp:docPr id="12163486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14615" cy="3797889"/>
                    </a:xfrm>
                    <a:prstGeom prst="rect">
                      <a:avLst/>
                    </a:prstGeom>
                    <a:noFill/>
                    <a:ln>
                      <a:noFill/>
                    </a:ln>
                  </pic:spPr>
                </pic:pic>
              </a:graphicData>
            </a:graphic>
          </wp:inline>
        </w:drawing>
      </w:r>
    </w:p>
    <w:p w14:paraId="21516F33" w14:textId="24E30EF5" w:rsidR="006B4FBE" w:rsidRPr="006B4FBE" w:rsidRDefault="006B4FBE" w:rsidP="006B4FBE">
      <w:pPr>
        <w:rPr>
          <w:rFonts w:ascii="Times New Roman" w:hAnsi="Times New Roman" w:cs="Times New Roman"/>
          <w:sz w:val="36"/>
          <w:szCs w:val="36"/>
          <w:lang w:val="en-US"/>
        </w:rPr>
      </w:pPr>
      <w:r>
        <w:rPr>
          <w:noProof/>
        </w:rPr>
        <w:lastRenderedPageBreak/>
        <w:drawing>
          <wp:inline distT="0" distB="0" distL="0" distR="0" wp14:anchorId="66063CBD" wp14:editId="5817E8D0">
            <wp:extent cx="5669830" cy="4381500"/>
            <wp:effectExtent l="0" t="0" r="7620" b="0"/>
            <wp:docPr id="11758525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81657" cy="4390640"/>
                    </a:xfrm>
                    <a:prstGeom prst="rect">
                      <a:avLst/>
                    </a:prstGeom>
                    <a:noFill/>
                    <a:ln>
                      <a:noFill/>
                    </a:ln>
                  </pic:spPr>
                </pic:pic>
              </a:graphicData>
            </a:graphic>
          </wp:inline>
        </w:drawing>
      </w:r>
    </w:p>
    <w:p w14:paraId="0601C65B" w14:textId="2757E970" w:rsidR="00D37EE9" w:rsidRDefault="00E95FF4" w:rsidP="00E95FF4">
      <w:pPr>
        <w:tabs>
          <w:tab w:val="left" w:pos="480"/>
        </w:tabs>
        <w:rPr>
          <w:rFonts w:ascii="Times New Roman" w:hAnsi="Times New Roman" w:cs="Times New Roman"/>
          <w:sz w:val="36"/>
          <w:szCs w:val="36"/>
          <w:lang w:val="en-US"/>
        </w:rPr>
      </w:pPr>
      <w:r>
        <w:rPr>
          <w:rFonts w:ascii="Times New Roman" w:hAnsi="Times New Roman" w:cs="Times New Roman"/>
          <w:sz w:val="36"/>
          <w:szCs w:val="36"/>
          <w:lang w:val="en-US"/>
        </w:rPr>
        <w:tab/>
      </w:r>
    </w:p>
    <w:p w14:paraId="777B5715" w14:textId="77777777" w:rsidR="00E95FF4" w:rsidRDefault="00E95FF4" w:rsidP="00E95FF4">
      <w:pPr>
        <w:tabs>
          <w:tab w:val="left" w:pos="480"/>
        </w:tabs>
        <w:rPr>
          <w:rFonts w:ascii="Times New Roman" w:hAnsi="Times New Roman" w:cs="Times New Roman"/>
          <w:sz w:val="36"/>
          <w:szCs w:val="36"/>
          <w:lang w:val="en-US"/>
        </w:rPr>
      </w:pPr>
    </w:p>
    <w:p w14:paraId="1B7295F5" w14:textId="77777777" w:rsidR="00E95FF4" w:rsidRDefault="00E95FF4" w:rsidP="00E95FF4">
      <w:pPr>
        <w:tabs>
          <w:tab w:val="left" w:pos="480"/>
        </w:tabs>
        <w:rPr>
          <w:rFonts w:ascii="Times New Roman" w:hAnsi="Times New Roman" w:cs="Times New Roman"/>
          <w:sz w:val="36"/>
          <w:szCs w:val="36"/>
          <w:lang w:val="en-US"/>
        </w:rPr>
      </w:pPr>
    </w:p>
    <w:p w14:paraId="2658AAB9" w14:textId="77777777" w:rsidR="00E95FF4" w:rsidRDefault="00E95FF4" w:rsidP="00E95FF4">
      <w:pPr>
        <w:tabs>
          <w:tab w:val="left" w:pos="480"/>
        </w:tabs>
        <w:rPr>
          <w:rFonts w:ascii="Times New Roman" w:hAnsi="Times New Roman" w:cs="Times New Roman"/>
          <w:sz w:val="36"/>
          <w:szCs w:val="36"/>
          <w:lang w:val="en-US"/>
        </w:rPr>
      </w:pPr>
    </w:p>
    <w:p w14:paraId="61878F87" w14:textId="77777777" w:rsidR="00E95FF4" w:rsidRDefault="00E95FF4" w:rsidP="00E95FF4">
      <w:pPr>
        <w:tabs>
          <w:tab w:val="left" w:pos="480"/>
        </w:tabs>
        <w:rPr>
          <w:rFonts w:ascii="Times New Roman" w:hAnsi="Times New Roman" w:cs="Times New Roman"/>
          <w:sz w:val="36"/>
          <w:szCs w:val="36"/>
          <w:lang w:val="en-US"/>
        </w:rPr>
      </w:pPr>
    </w:p>
    <w:p w14:paraId="39BCC8CC" w14:textId="77777777" w:rsidR="00E95FF4" w:rsidRDefault="00E95FF4" w:rsidP="00E95FF4">
      <w:pPr>
        <w:tabs>
          <w:tab w:val="left" w:pos="480"/>
        </w:tabs>
        <w:rPr>
          <w:rFonts w:ascii="Times New Roman" w:hAnsi="Times New Roman" w:cs="Times New Roman"/>
          <w:sz w:val="36"/>
          <w:szCs w:val="36"/>
          <w:lang w:val="en-US"/>
        </w:rPr>
      </w:pPr>
    </w:p>
    <w:p w14:paraId="590D7F33" w14:textId="612F1C68" w:rsidR="00E95FF4" w:rsidRDefault="005A3CD0" w:rsidP="00E95FF4">
      <w:pPr>
        <w:tabs>
          <w:tab w:val="left" w:pos="480"/>
        </w:tabs>
        <w:rPr>
          <w:rFonts w:ascii="Times New Roman" w:hAnsi="Times New Roman" w:cs="Times New Roman"/>
          <w:sz w:val="36"/>
          <w:szCs w:val="36"/>
          <w:lang w:val="en-US"/>
        </w:rPr>
      </w:pPr>
      <w:r>
        <w:rPr>
          <w:noProof/>
        </w:rPr>
        <w:lastRenderedPageBreak/>
        <w:drawing>
          <wp:inline distT="0" distB="0" distL="0" distR="0" wp14:anchorId="676199BF" wp14:editId="7C466A87">
            <wp:extent cx="6120130" cy="4403090"/>
            <wp:effectExtent l="0" t="0" r="0" b="0"/>
            <wp:docPr id="1145801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01867" name=""/>
                    <pic:cNvPicPr/>
                  </pic:nvPicPr>
                  <pic:blipFill>
                    <a:blip r:embed="rId27"/>
                    <a:stretch>
                      <a:fillRect/>
                    </a:stretch>
                  </pic:blipFill>
                  <pic:spPr>
                    <a:xfrm>
                      <a:off x="0" y="0"/>
                      <a:ext cx="6120130" cy="4403090"/>
                    </a:xfrm>
                    <a:prstGeom prst="rect">
                      <a:avLst/>
                    </a:prstGeom>
                  </pic:spPr>
                </pic:pic>
              </a:graphicData>
            </a:graphic>
          </wp:inline>
        </w:drawing>
      </w:r>
    </w:p>
    <w:p w14:paraId="0B2EBD20" w14:textId="23FE3157" w:rsidR="00E95FF4" w:rsidRDefault="00E95FF4" w:rsidP="007D615B">
      <w:pPr>
        <w:jc w:val="center"/>
        <w:rPr>
          <w:rFonts w:ascii="Times New Roman" w:hAnsi="Times New Roman" w:cs="Times New Roman"/>
          <w:sz w:val="36"/>
          <w:szCs w:val="36"/>
          <w:lang w:val="en-US"/>
        </w:rPr>
      </w:pPr>
    </w:p>
    <w:p w14:paraId="1FA6CF50" w14:textId="16347813" w:rsidR="00D37EE9" w:rsidRDefault="00B7772F" w:rsidP="007D615B">
      <w:pPr>
        <w:jc w:val="center"/>
        <w:rPr>
          <w:rFonts w:ascii="Times New Roman" w:hAnsi="Times New Roman" w:cs="Times New Roman"/>
          <w:sz w:val="36"/>
          <w:szCs w:val="36"/>
          <w:lang w:val="en-US"/>
        </w:rPr>
      </w:pPr>
      <w:r w:rsidRPr="00B7772F">
        <w:rPr>
          <w:rFonts w:ascii="Times New Roman" w:hAnsi="Times New Roman" w:cs="Times New Roman"/>
          <w:i/>
          <w:sz w:val="36"/>
          <w:szCs w:val="36"/>
          <w:lang w:val="en-US"/>
        </w:rPr>
        <w:t xml:space="preserve">Heat map </w:t>
      </w:r>
      <w:r>
        <w:rPr>
          <w:rFonts w:ascii="Times New Roman" w:hAnsi="Times New Roman" w:cs="Times New Roman"/>
          <w:i/>
          <w:sz w:val="36"/>
          <w:szCs w:val="36"/>
          <w:lang w:val="en-US"/>
        </w:rPr>
        <w:t>4</w:t>
      </w:r>
      <w:r w:rsidRPr="00B7772F">
        <w:rPr>
          <w:rFonts w:ascii="Times New Roman" w:hAnsi="Times New Roman" w:cs="Times New Roman"/>
          <w:i/>
          <w:sz w:val="36"/>
          <w:szCs w:val="36"/>
          <w:lang w:val="en-US"/>
        </w:rPr>
        <w:t>.3</w:t>
      </w:r>
    </w:p>
    <w:p w14:paraId="0EC89986" w14:textId="40B66686" w:rsidR="00D37EE9" w:rsidRDefault="00D37EE9" w:rsidP="007D615B">
      <w:pPr>
        <w:jc w:val="center"/>
        <w:rPr>
          <w:rFonts w:ascii="Times New Roman" w:hAnsi="Times New Roman" w:cs="Times New Roman"/>
          <w:sz w:val="36"/>
          <w:szCs w:val="36"/>
          <w:lang w:val="en-US"/>
        </w:rPr>
      </w:pPr>
    </w:p>
    <w:p w14:paraId="60372A93" w14:textId="77777777" w:rsidR="00EB7B56" w:rsidRDefault="00EB7B56" w:rsidP="005B573F">
      <w:pPr>
        <w:jc w:val="center"/>
        <w:rPr>
          <w:rFonts w:ascii="Times New Roman" w:hAnsi="Times New Roman" w:cs="Times New Roman"/>
          <w:b/>
          <w:bCs/>
          <w:sz w:val="44"/>
          <w:szCs w:val="44"/>
          <w:lang w:val="en-US"/>
        </w:rPr>
      </w:pPr>
    </w:p>
    <w:p w14:paraId="43DDC0A1" w14:textId="77777777" w:rsidR="00EB7B56" w:rsidRDefault="00EB7B56" w:rsidP="005B573F">
      <w:pPr>
        <w:jc w:val="center"/>
        <w:rPr>
          <w:rFonts w:ascii="Times New Roman" w:hAnsi="Times New Roman" w:cs="Times New Roman"/>
          <w:b/>
          <w:bCs/>
          <w:sz w:val="44"/>
          <w:szCs w:val="44"/>
          <w:lang w:val="en-US"/>
        </w:rPr>
      </w:pPr>
    </w:p>
    <w:p w14:paraId="346BDB18" w14:textId="77777777" w:rsidR="00EB7B56" w:rsidRDefault="00EB7B56" w:rsidP="005B573F">
      <w:pPr>
        <w:jc w:val="center"/>
        <w:rPr>
          <w:rFonts w:ascii="Times New Roman" w:hAnsi="Times New Roman" w:cs="Times New Roman"/>
          <w:b/>
          <w:bCs/>
          <w:sz w:val="44"/>
          <w:szCs w:val="44"/>
          <w:lang w:val="en-US"/>
        </w:rPr>
      </w:pPr>
    </w:p>
    <w:p w14:paraId="0DE74DD3" w14:textId="77777777" w:rsidR="00EB7B56" w:rsidRDefault="00EB7B56" w:rsidP="005B573F">
      <w:pPr>
        <w:jc w:val="center"/>
        <w:rPr>
          <w:rFonts w:ascii="Times New Roman" w:hAnsi="Times New Roman" w:cs="Times New Roman"/>
          <w:b/>
          <w:bCs/>
          <w:sz w:val="44"/>
          <w:szCs w:val="44"/>
          <w:lang w:val="en-US"/>
        </w:rPr>
      </w:pPr>
    </w:p>
    <w:p w14:paraId="1EE18D3B" w14:textId="77777777" w:rsidR="00E95FF4" w:rsidRDefault="00E95FF4" w:rsidP="005B573F">
      <w:pPr>
        <w:jc w:val="center"/>
        <w:rPr>
          <w:rFonts w:ascii="Times New Roman" w:hAnsi="Times New Roman" w:cs="Times New Roman"/>
          <w:b/>
          <w:bCs/>
          <w:sz w:val="44"/>
          <w:szCs w:val="44"/>
          <w:lang w:val="en-US"/>
        </w:rPr>
      </w:pPr>
    </w:p>
    <w:p w14:paraId="1B875521" w14:textId="77777777" w:rsidR="00E95FF4" w:rsidRDefault="00E95FF4" w:rsidP="005B573F">
      <w:pPr>
        <w:jc w:val="center"/>
        <w:rPr>
          <w:rFonts w:ascii="Times New Roman" w:hAnsi="Times New Roman" w:cs="Times New Roman"/>
          <w:b/>
          <w:bCs/>
          <w:sz w:val="44"/>
          <w:szCs w:val="44"/>
          <w:lang w:val="en-US"/>
        </w:rPr>
      </w:pPr>
    </w:p>
    <w:p w14:paraId="03DCB451" w14:textId="77777777" w:rsidR="00E95FF4" w:rsidRDefault="00E95FF4" w:rsidP="005B573F">
      <w:pPr>
        <w:jc w:val="center"/>
        <w:rPr>
          <w:rFonts w:ascii="Times New Roman" w:hAnsi="Times New Roman" w:cs="Times New Roman"/>
          <w:b/>
          <w:bCs/>
          <w:sz w:val="44"/>
          <w:szCs w:val="44"/>
          <w:lang w:val="en-US"/>
        </w:rPr>
      </w:pPr>
    </w:p>
    <w:p w14:paraId="67ADC705" w14:textId="77777777" w:rsidR="00E95FF4" w:rsidRDefault="00E95FF4" w:rsidP="005B573F">
      <w:pPr>
        <w:jc w:val="center"/>
        <w:rPr>
          <w:rFonts w:ascii="Times New Roman" w:hAnsi="Times New Roman" w:cs="Times New Roman"/>
          <w:b/>
          <w:bCs/>
          <w:sz w:val="44"/>
          <w:szCs w:val="44"/>
          <w:lang w:val="en-US"/>
        </w:rPr>
      </w:pPr>
    </w:p>
    <w:p w14:paraId="6E943B2E" w14:textId="77777777" w:rsidR="000C3C4A" w:rsidRDefault="000C3C4A" w:rsidP="005B573F">
      <w:pPr>
        <w:jc w:val="center"/>
        <w:rPr>
          <w:rFonts w:ascii="Times New Roman" w:hAnsi="Times New Roman" w:cs="Times New Roman"/>
          <w:b/>
          <w:bCs/>
          <w:sz w:val="44"/>
          <w:szCs w:val="44"/>
          <w:lang w:val="en-US"/>
        </w:rPr>
      </w:pPr>
    </w:p>
    <w:p w14:paraId="28421713" w14:textId="77777777" w:rsidR="000C3C4A" w:rsidRDefault="000C3C4A" w:rsidP="005B573F">
      <w:pPr>
        <w:jc w:val="center"/>
        <w:rPr>
          <w:rFonts w:ascii="Times New Roman" w:hAnsi="Times New Roman" w:cs="Times New Roman"/>
          <w:b/>
          <w:bCs/>
          <w:sz w:val="44"/>
          <w:szCs w:val="44"/>
          <w:lang w:val="en-US"/>
        </w:rPr>
      </w:pPr>
    </w:p>
    <w:p w14:paraId="33556FD4" w14:textId="77777777" w:rsidR="00F90270" w:rsidRDefault="00F90270" w:rsidP="005B573F">
      <w:pPr>
        <w:jc w:val="center"/>
        <w:rPr>
          <w:rFonts w:ascii="Times New Roman" w:hAnsi="Times New Roman" w:cs="Times New Roman"/>
          <w:b/>
          <w:bCs/>
          <w:sz w:val="44"/>
          <w:szCs w:val="44"/>
          <w:lang w:val="en-US"/>
        </w:rPr>
      </w:pPr>
    </w:p>
    <w:p w14:paraId="4C2EAC9C" w14:textId="77777777" w:rsidR="00F90270" w:rsidRDefault="00F90270" w:rsidP="005B573F">
      <w:pPr>
        <w:jc w:val="center"/>
        <w:rPr>
          <w:rFonts w:ascii="Times New Roman" w:hAnsi="Times New Roman" w:cs="Times New Roman"/>
          <w:b/>
          <w:bCs/>
          <w:sz w:val="44"/>
          <w:szCs w:val="44"/>
          <w:lang w:val="en-US"/>
        </w:rPr>
      </w:pPr>
    </w:p>
    <w:p w14:paraId="716F924B" w14:textId="77777777" w:rsidR="00F90270" w:rsidRDefault="00F90270" w:rsidP="005B573F">
      <w:pPr>
        <w:jc w:val="center"/>
        <w:rPr>
          <w:rFonts w:ascii="Times New Roman" w:hAnsi="Times New Roman" w:cs="Times New Roman"/>
          <w:b/>
          <w:bCs/>
          <w:sz w:val="44"/>
          <w:szCs w:val="44"/>
          <w:lang w:val="en-US"/>
        </w:rPr>
      </w:pPr>
    </w:p>
    <w:p w14:paraId="687DA29C" w14:textId="77777777" w:rsidR="00F90270" w:rsidRDefault="00F90270" w:rsidP="005B573F">
      <w:pPr>
        <w:jc w:val="center"/>
        <w:rPr>
          <w:rFonts w:ascii="Times New Roman" w:hAnsi="Times New Roman" w:cs="Times New Roman"/>
          <w:b/>
          <w:bCs/>
          <w:sz w:val="44"/>
          <w:szCs w:val="44"/>
          <w:lang w:val="en-US"/>
        </w:rPr>
      </w:pPr>
    </w:p>
    <w:p w14:paraId="238A45AC" w14:textId="604C419A" w:rsidR="005B573F" w:rsidRPr="005B573F" w:rsidRDefault="00644197" w:rsidP="005B573F">
      <w:pPr>
        <w:jc w:val="center"/>
        <w:rPr>
          <w:rFonts w:ascii="Times New Roman" w:hAnsi="Times New Roman" w:cs="Times New Roman"/>
          <w:b/>
          <w:bCs/>
          <w:sz w:val="44"/>
          <w:szCs w:val="44"/>
          <w:lang w:val="en-US"/>
        </w:rPr>
      </w:pPr>
      <w:r w:rsidRPr="00644197">
        <w:rPr>
          <w:rFonts w:ascii="Times New Roman" w:hAnsi="Times New Roman" w:cs="Times New Roman"/>
          <w:b/>
          <w:bCs/>
          <w:sz w:val="44"/>
          <w:szCs w:val="44"/>
          <w:lang w:val="en-US"/>
        </w:rPr>
        <w:t>Conclusions</w:t>
      </w:r>
    </w:p>
    <w:p w14:paraId="0A9F954E" w14:textId="77777777" w:rsidR="005B573F" w:rsidRPr="005B573F" w:rsidRDefault="005B573F" w:rsidP="005B573F">
      <w:pPr>
        <w:jc w:val="center"/>
        <w:rPr>
          <w:rFonts w:ascii="Times New Roman" w:hAnsi="Times New Roman" w:cs="Times New Roman"/>
          <w:sz w:val="36"/>
          <w:szCs w:val="36"/>
          <w:lang w:val="en-US"/>
        </w:rPr>
      </w:pPr>
    </w:p>
    <w:p w14:paraId="22A02484" w14:textId="272F7F32" w:rsidR="001E3A50" w:rsidRPr="00C61DDD" w:rsidRDefault="005B573F" w:rsidP="005B573F">
      <w:pPr>
        <w:jc w:val="both"/>
        <w:rPr>
          <w:rFonts w:ascii="Times New Roman" w:hAnsi="Times New Roman" w:cs="Times New Roman"/>
          <w:lang w:val="en-US"/>
        </w:rPr>
      </w:pPr>
      <w:r w:rsidRPr="00C61DDD">
        <w:rPr>
          <w:rFonts w:ascii="Times New Roman" w:hAnsi="Times New Roman" w:cs="Times New Roman"/>
          <w:lang w:val="en-US"/>
        </w:rPr>
        <w:t xml:space="preserve">The total synthesis reactions involving 40Ar+148Sm, 40Ar+166Er, and the multinucleon transfer reaction of 48Ca+242Pu, along with their resulting products, underwent analysis using </w:t>
      </w:r>
      <w:proofErr w:type="spellStart"/>
      <w:r w:rsidRPr="00C61DDD">
        <w:rPr>
          <w:rFonts w:ascii="Times New Roman" w:hAnsi="Times New Roman" w:cs="Times New Roman"/>
          <w:lang w:val="en-US"/>
        </w:rPr>
        <w:t>OriginPro</w:t>
      </w:r>
      <w:proofErr w:type="spellEnd"/>
      <w:r w:rsidRPr="00C61DDD">
        <w:rPr>
          <w:rFonts w:ascii="Times New Roman" w:hAnsi="Times New Roman" w:cs="Times New Roman"/>
          <w:lang w:val="en-US"/>
        </w:rPr>
        <w:t xml:space="preserve"> software. The silicon detector's response was validated by comparing the results with literature values, showcasing a relative deviation of no more than 3% for most nuclides. This validation facilitated the compilation of a two-dimensional matrix illustrating the relationship between α-energy and the position of the zone number for all reactions, highlighting the exceptional mass and energy separation capabilities of the multi-band detector. Through meticulous analysis, the confirmation of an "Island of Stability," hypothesized to harbor superheavy isotopes with notably extended half-lives, was achieved. Alpha decay energy spectra were captured at the focal plane using a silicon detection system, enabling the identification of mercury and radon nuclei. Comparison between experimental and theoretical results indicated a close agreement for mercury nuclei, while discernible disparities were observed for radon nuclei, suggesting further investigation is warranted.</w:t>
      </w:r>
    </w:p>
    <w:p w14:paraId="125ED3E4" w14:textId="5AF37E69" w:rsidR="001E3A50" w:rsidRPr="00C61DDD" w:rsidRDefault="001E3A50" w:rsidP="007D615B">
      <w:pPr>
        <w:jc w:val="center"/>
        <w:rPr>
          <w:rFonts w:ascii="Times New Roman" w:hAnsi="Times New Roman" w:cs="Times New Roman"/>
          <w:lang w:val="en-US"/>
        </w:rPr>
      </w:pPr>
    </w:p>
    <w:p w14:paraId="4A455EE8" w14:textId="6256BF2C" w:rsidR="001E3A50" w:rsidRDefault="001E3A50" w:rsidP="007D615B">
      <w:pPr>
        <w:jc w:val="center"/>
        <w:rPr>
          <w:rFonts w:ascii="Times New Roman" w:hAnsi="Times New Roman" w:cs="Times New Roman"/>
          <w:sz w:val="36"/>
          <w:szCs w:val="36"/>
          <w:lang w:val="en-US"/>
        </w:rPr>
      </w:pPr>
    </w:p>
    <w:p w14:paraId="34F0F378" w14:textId="4C460BA4" w:rsidR="001E3A50" w:rsidRDefault="001E3A50" w:rsidP="007D615B">
      <w:pPr>
        <w:jc w:val="center"/>
        <w:rPr>
          <w:rFonts w:ascii="Times New Roman" w:hAnsi="Times New Roman" w:cs="Times New Roman"/>
          <w:sz w:val="36"/>
          <w:szCs w:val="36"/>
          <w:lang w:val="en-US"/>
        </w:rPr>
      </w:pPr>
    </w:p>
    <w:p w14:paraId="3639605B" w14:textId="52324B5D" w:rsidR="00FF7C90" w:rsidRDefault="00FF7C90" w:rsidP="007D615B">
      <w:pPr>
        <w:jc w:val="center"/>
        <w:rPr>
          <w:rFonts w:ascii="Times New Roman" w:hAnsi="Times New Roman" w:cs="Times New Roman"/>
          <w:sz w:val="36"/>
          <w:szCs w:val="36"/>
          <w:lang w:val="en-US"/>
        </w:rPr>
      </w:pPr>
    </w:p>
    <w:p w14:paraId="6E82137C" w14:textId="5A6F3F77" w:rsidR="00FF7C90" w:rsidRDefault="00FF7C90" w:rsidP="007D615B">
      <w:pPr>
        <w:jc w:val="center"/>
        <w:rPr>
          <w:rFonts w:ascii="Times New Roman" w:hAnsi="Times New Roman" w:cs="Times New Roman"/>
          <w:sz w:val="36"/>
          <w:szCs w:val="36"/>
          <w:lang w:val="en-US"/>
        </w:rPr>
      </w:pPr>
    </w:p>
    <w:p w14:paraId="78E28BC6" w14:textId="26191914" w:rsidR="00006DC0" w:rsidRDefault="00006DC0" w:rsidP="007D615B">
      <w:pPr>
        <w:jc w:val="center"/>
        <w:rPr>
          <w:rFonts w:ascii="Times New Roman" w:hAnsi="Times New Roman" w:cs="Times New Roman"/>
          <w:sz w:val="36"/>
          <w:szCs w:val="36"/>
          <w:lang w:val="en-US"/>
        </w:rPr>
      </w:pPr>
    </w:p>
    <w:p w14:paraId="2BE3C858" w14:textId="5C8994A9" w:rsidR="00006DC0" w:rsidRDefault="00006DC0" w:rsidP="007D615B">
      <w:pPr>
        <w:jc w:val="center"/>
        <w:rPr>
          <w:rFonts w:ascii="Times New Roman" w:hAnsi="Times New Roman" w:cs="Times New Roman"/>
          <w:sz w:val="36"/>
          <w:szCs w:val="36"/>
          <w:lang w:val="en-US"/>
        </w:rPr>
      </w:pPr>
    </w:p>
    <w:p w14:paraId="2518F62E" w14:textId="49A913EF" w:rsidR="00006DC0" w:rsidRDefault="00006DC0" w:rsidP="007D615B">
      <w:pPr>
        <w:jc w:val="center"/>
        <w:rPr>
          <w:rFonts w:ascii="Times New Roman" w:hAnsi="Times New Roman" w:cs="Times New Roman"/>
          <w:sz w:val="36"/>
          <w:szCs w:val="36"/>
          <w:lang w:val="en-US"/>
        </w:rPr>
      </w:pPr>
    </w:p>
    <w:p w14:paraId="766E8DC4" w14:textId="0A417F29" w:rsidR="00006DC0" w:rsidRDefault="00006DC0" w:rsidP="007D615B">
      <w:pPr>
        <w:jc w:val="center"/>
        <w:rPr>
          <w:rFonts w:ascii="Times New Roman" w:hAnsi="Times New Roman" w:cs="Times New Roman"/>
          <w:sz w:val="36"/>
          <w:szCs w:val="36"/>
          <w:lang w:val="en-US"/>
        </w:rPr>
      </w:pPr>
    </w:p>
    <w:p w14:paraId="0DB7EB30" w14:textId="77777777" w:rsidR="00006DC0" w:rsidRDefault="00006DC0" w:rsidP="007D615B">
      <w:pPr>
        <w:jc w:val="center"/>
        <w:rPr>
          <w:rFonts w:ascii="Times New Roman" w:hAnsi="Times New Roman" w:cs="Times New Roman"/>
          <w:sz w:val="36"/>
          <w:szCs w:val="36"/>
          <w:lang w:val="en-US"/>
        </w:rPr>
      </w:pPr>
    </w:p>
    <w:p w14:paraId="1F8D6CB9" w14:textId="0F90B400" w:rsidR="00FF7C90" w:rsidRDefault="00FF7C90" w:rsidP="007D615B">
      <w:pPr>
        <w:jc w:val="center"/>
        <w:rPr>
          <w:rFonts w:ascii="Times New Roman" w:hAnsi="Times New Roman" w:cs="Times New Roman"/>
          <w:sz w:val="36"/>
          <w:szCs w:val="36"/>
          <w:lang w:val="en-US"/>
        </w:rPr>
      </w:pPr>
    </w:p>
    <w:p w14:paraId="10AD6674" w14:textId="77777777" w:rsidR="00C61DDD" w:rsidRDefault="00C61DDD" w:rsidP="00C61DDD">
      <w:pPr>
        <w:keepNext/>
        <w:keepLines/>
        <w:spacing w:before="120"/>
        <w:jc w:val="center"/>
        <w:outlineLvl w:val="0"/>
        <w:rPr>
          <w:rFonts w:ascii="Times New Roman" w:hAnsi="Times New Roman" w:cs="Times New Roman"/>
          <w:b/>
          <w:bCs/>
          <w:lang w:val="en-US"/>
        </w:rPr>
      </w:pPr>
    </w:p>
    <w:p w14:paraId="2432C419" w14:textId="77777777" w:rsidR="00C61DDD" w:rsidRDefault="00C61DDD" w:rsidP="00BF37AE">
      <w:pPr>
        <w:keepNext/>
        <w:keepLines/>
        <w:spacing w:before="240"/>
        <w:jc w:val="center"/>
        <w:outlineLvl w:val="0"/>
        <w:rPr>
          <w:rFonts w:ascii="Times New Roman" w:hAnsi="Times New Roman" w:cs="Times New Roman"/>
          <w:b/>
          <w:bCs/>
          <w:lang w:val="en-US"/>
        </w:rPr>
      </w:pPr>
    </w:p>
    <w:p w14:paraId="03EAE9E0" w14:textId="77777777" w:rsidR="00C61DDD" w:rsidRDefault="00C61DDD" w:rsidP="00BF37AE">
      <w:pPr>
        <w:keepNext/>
        <w:keepLines/>
        <w:spacing w:before="240"/>
        <w:jc w:val="center"/>
        <w:outlineLvl w:val="0"/>
        <w:rPr>
          <w:rFonts w:ascii="Times New Roman" w:hAnsi="Times New Roman" w:cs="Times New Roman"/>
          <w:b/>
          <w:bCs/>
          <w:lang w:val="en-US"/>
        </w:rPr>
      </w:pPr>
    </w:p>
    <w:p w14:paraId="30CF4A46" w14:textId="77777777" w:rsidR="00C61DDD" w:rsidRDefault="00C61DDD" w:rsidP="00BF37AE">
      <w:pPr>
        <w:keepNext/>
        <w:keepLines/>
        <w:spacing w:before="240"/>
        <w:jc w:val="center"/>
        <w:outlineLvl w:val="0"/>
        <w:rPr>
          <w:rFonts w:ascii="Times New Roman" w:hAnsi="Times New Roman" w:cs="Times New Roman"/>
          <w:b/>
          <w:bCs/>
          <w:lang w:val="en-US"/>
        </w:rPr>
      </w:pPr>
    </w:p>
    <w:p w14:paraId="7BB3BFAD" w14:textId="77777777" w:rsidR="00C61DDD" w:rsidRDefault="00C61DDD" w:rsidP="00BF37AE">
      <w:pPr>
        <w:keepNext/>
        <w:keepLines/>
        <w:spacing w:before="240"/>
        <w:jc w:val="center"/>
        <w:outlineLvl w:val="0"/>
        <w:rPr>
          <w:rFonts w:ascii="Times New Roman" w:hAnsi="Times New Roman" w:cs="Times New Roman"/>
          <w:b/>
          <w:bCs/>
          <w:lang w:val="en-US"/>
        </w:rPr>
      </w:pPr>
    </w:p>
    <w:p w14:paraId="304E5FF1" w14:textId="77777777" w:rsidR="00C61DDD" w:rsidRDefault="00C61DDD" w:rsidP="00BF37AE">
      <w:pPr>
        <w:keepNext/>
        <w:keepLines/>
        <w:spacing w:before="240"/>
        <w:jc w:val="center"/>
        <w:outlineLvl w:val="0"/>
        <w:rPr>
          <w:rFonts w:ascii="Times New Roman" w:hAnsi="Times New Roman" w:cs="Times New Roman"/>
          <w:b/>
          <w:bCs/>
          <w:lang w:val="en-US"/>
        </w:rPr>
      </w:pPr>
    </w:p>
    <w:p w14:paraId="087BED61" w14:textId="171F8C19" w:rsidR="009E1B83" w:rsidRPr="00C61DDD" w:rsidRDefault="00BF37AE" w:rsidP="00BF37AE">
      <w:pPr>
        <w:keepNext/>
        <w:keepLines/>
        <w:spacing w:before="240"/>
        <w:jc w:val="center"/>
        <w:outlineLvl w:val="0"/>
        <w:rPr>
          <w:rFonts w:ascii="Times New Roman" w:eastAsia="Times New Roman" w:hAnsi="Times New Roman" w:cs="Times New Roman"/>
          <w:b/>
          <w:bCs/>
          <w:color w:val="000000"/>
          <w:lang w:val="en-US"/>
        </w:rPr>
      </w:pPr>
      <w:r w:rsidRPr="00C61DDD">
        <w:rPr>
          <w:rFonts w:ascii="Times New Roman" w:hAnsi="Times New Roman" w:cs="Times New Roman"/>
          <w:b/>
          <w:bCs/>
          <w:lang w:val="en-US"/>
        </w:rPr>
        <w:t>Literature</w:t>
      </w:r>
    </w:p>
    <w:p w14:paraId="66564AC1" w14:textId="7CD518AA" w:rsidR="00745786" w:rsidRPr="00A27E51" w:rsidRDefault="00745786" w:rsidP="00745786">
      <w:pPr>
        <w:numPr>
          <w:ilvl w:val="0"/>
          <w:numId w:val="1"/>
        </w:numPr>
        <w:pBdr>
          <w:top w:val="nil"/>
          <w:left w:val="nil"/>
          <w:bottom w:val="nil"/>
          <w:right w:val="nil"/>
          <w:between w:val="nil"/>
        </w:pBdr>
        <w:spacing w:after="160"/>
        <w:jc w:val="both"/>
        <w:rPr>
          <w:rFonts w:ascii="Times New Roman" w:eastAsia="Times New Roman" w:hAnsi="Times New Roman" w:cs="Times New Roman"/>
          <w:color w:val="000000"/>
          <w:sz w:val="24"/>
          <w:szCs w:val="24"/>
          <w:lang w:val="en-US"/>
        </w:rPr>
      </w:pPr>
      <w:r w:rsidRPr="00A27E51">
        <w:rPr>
          <w:rFonts w:ascii="Times New Roman" w:eastAsia="Times New Roman" w:hAnsi="Times New Roman" w:cs="Times New Roman"/>
          <w:color w:val="000000"/>
          <w:sz w:val="24"/>
          <w:szCs w:val="24"/>
          <w:lang w:val="en-US"/>
        </w:rPr>
        <w:t>MATTHIAS SCHÄDEL//The Chemistry of Superheavy Elements // Kluwer Academic Publishers, 2003</w:t>
      </w:r>
    </w:p>
    <w:p w14:paraId="36463B40" w14:textId="2E054DB2" w:rsidR="00745786" w:rsidRPr="00A27E51" w:rsidRDefault="00745786" w:rsidP="00745786">
      <w:pPr>
        <w:numPr>
          <w:ilvl w:val="0"/>
          <w:numId w:val="1"/>
        </w:numPr>
        <w:pBdr>
          <w:top w:val="nil"/>
          <w:left w:val="nil"/>
          <w:bottom w:val="nil"/>
          <w:right w:val="nil"/>
          <w:between w:val="nil"/>
        </w:pBdr>
        <w:spacing w:after="160"/>
        <w:jc w:val="both"/>
        <w:rPr>
          <w:rFonts w:ascii="Times New Roman" w:eastAsia="Times New Roman" w:hAnsi="Times New Roman" w:cs="Times New Roman"/>
          <w:color w:val="000000"/>
          <w:sz w:val="24"/>
          <w:szCs w:val="24"/>
          <w:lang w:val="en-US"/>
        </w:rPr>
      </w:pPr>
      <w:r w:rsidRPr="00A27E51">
        <w:rPr>
          <w:rFonts w:ascii="Times New Roman" w:eastAsia="Times New Roman" w:hAnsi="Times New Roman" w:cs="Times New Roman"/>
          <w:color w:val="000000"/>
          <w:sz w:val="24"/>
          <w:szCs w:val="24"/>
          <w:lang w:val="en-US"/>
        </w:rPr>
        <w:t xml:space="preserve">V. Yu. </w:t>
      </w:r>
      <w:proofErr w:type="spellStart"/>
      <w:r w:rsidRPr="00A27E51">
        <w:rPr>
          <w:rFonts w:ascii="Times New Roman" w:eastAsia="Times New Roman" w:hAnsi="Times New Roman" w:cs="Times New Roman"/>
          <w:color w:val="000000"/>
          <w:sz w:val="24"/>
          <w:szCs w:val="24"/>
          <w:lang w:val="en-US"/>
        </w:rPr>
        <w:t>Vedeneev</w:t>
      </w:r>
      <w:proofErr w:type="spellEnd"/>
      <w:r w:rsidR="00EF036B">
        <w:rPr>
          <w:rFonts w:ascii="Times New Roman" w:eastAsia="Times New Roman" w:hAnsi="Times New Roman" w:cs="Times New Roman"/>
          <w:color w:val="000000"/>
          <w:sz w:val="24"/>
          <w:szCs w:val="24"/>
          <w:lang w:val="en-US"/>
        </w:rPr>
        <w:t xml:space="preserve">, </w:t>
      </w:r>
      <w:r w:rsidR="00EF036B" w:rsidRPr="00EF036B">
        <w:rPr>
          <w:rFonts w:ascii="PxwntnTimes-Bold" w:hAnsi="PxwntnTimes-Bold"/>
          <w:color w:val="000000"/>
          <w:sz w:val="20"/>
          <w:szCs w:val="20"/>
        </w:rPr>
        <w:t>A. M. Rodin</w:t>
      </w:r>
      <w:r w:rsidR="00EF036B">
        <w:rPr>
          <w:rFonts w:ascii="PxwntnTimes-Bold" w:hAnsi="PxwntnTimes-Bold"/>
          <w:b/>
          <w:bCs/>
          <w:color w:val="000000"/>
          <w:sz w:val="20"/>
          <w:szCs w:val="20"/>
          <w:lang w:val="en-US"/>
        </w:rPr>
        <w:t xml:space="preserve"> </w:t>
      </w:r>
      <w:r w:rsidR="00C07F5C" w:rsidRPr="00A27E51">
        <w:rPr>
          <w:rFonts w:ascii="Times New Roman" w:eastAsia="Times New Roman" w:hAnsi="Times New Roman" w:cs="Times New Roman"/>
          <w:color w:val="000000"/>
          <w:sz w:val="24"/>
          <w:szCs w:val="24"/>
          <w:lang w:val="en-US"/>
        </w:rPr>
        <w:t>and oth</w:t>
      </w:r>
      <w:r w:rsidR="00EF036B">
        <w:rPr>
          <w:rFonts w:ascii="Times New Roman" w:eastAsia="Times New Roman" w:hAnsi="Times New Roman" w:cs="Times New Roman"/>
          <w:color w:val="000000"/>
          <w:sz w:val="24"/>
          <w:szCs w:val="24"/>
          <w:lang w:val="en-US"/>
        </w:rPr>
        <w:t>ers:</w:t>
      </w:r>
      <w:r w:rsidR="00C07F5C" w:rsidRPr="00A27E51">
        <w:rPr>
          <w:rFonts w:ascii="Times New Roman" w:eastAsia="Times New Roman" w:hAnsi="Times New Roman" w:cs="Times New Roman"/>
          <w:color w:val="000000"/>
          <w:sz w:val="24"/>
          <w:szCs w:val="24"/>
          <w:lang w:val="en-US"/>
        </w:rPr>
        <w:t xml:space="preserve"> The current status of the MASHA setup, Hyperfine Interact (2017) 238: 19</w:t>
      </w:r>
    </w:p>
    <w:p w14:paraId="46F2CA56" w14:textId="7BAFB92D" w:rsidR="00C07F5C" w:rsidRPr="00A27E51" w:rsidRDefault="00C07F5C" w:rsidP="008845B3">
      <w:pPr>
        <w:numPr>
          <w:ilvl w:val="0"/>
          <w:numId w:val="1"/>
        </w:numPr>
        <w:pBdr>
          <w:top w:val="nil"/>
          <w:left w:val="nil"/>
          <w:bottom w:val="nil"/>
          <w:right w:val="nil"/>
          <w:between w:val="nil"/>
        </w:pBdr>
        <w:spacing w:after="160"/>
        <w:jc w:val="both"/>
        <w:rPr>
          <w:rFonts w:ascii="Times New Roman" w:eastAsia="Times New Roman" w:hAnsi="Times New Roman" w:cs="Times New Roman"/>
          <w:color w:val="000000"/>
          <w:sz w:val="24"/>
          <w:szCs w:val="24"/>
          <w:lang w:val="en-US"/>
        </w:rPr>
      </w:pPr>
      <w:r w:rsidRPr="00A27E51">
        <w:rPr>
          <w:rFonts w:ascii="Times New Roman" w:eastAsia="Times New Roman" w:hAnsi="Times New Roman" w:cs="Times New Roman"/>
          <w:color w:val="000000"/>
          <w:sz w:val="24"/>
          <w:szCs w:val="24"/>
          <w:lang w:val="en-US"/>
        </w:rPr>
        <w:t xml:space="preserve">H W </w:t>
      </w:r>
      <w:proofErr w:type="spellStart"/>
      <w:r w:rsidRPr="00A27E51">
        <w:rPr>
          <w:rFonts w:ascii="Times New Roman" w:eastAsia="Times New Roman" w:hAnsi="Times New Roman" w:cs="Times New Roman"/>
          <w:color w:val="000000"/>
          <w:sz w:val="24"/>
          <w:szCs w:val="24"/>
          <w:lang w:val="en-US"/>
        </w:rPr>
        <w:t>Gäggeler</w:t>
      </w:r>
      <w:proofErr w:type="spellEnd"/>
      <w:r w:rsidRPr="00A27E51">
        <w:rPr>
          <w:rFonts w:ascii="Times New Roman" w:eastAsia="Times New Roman" w:hAnsi="Times New Roman" w:cs="Times New Roman"/>
          <w:color w:val="000000"/>
          <w:sz w:val="24"/>
          <w:szCs w:val="24"/>
          <w:lang w:val="en-US"/>
        </w:rPr>
        <w:t>,</w:t>
      </w:r>
      <w:r w:rsidRPr="00A27E51">
        <w:rPr>
          <w:rFonts w:ascii="Times New Roman" w:hAnsi="Times New Roman" w:cs="Times New Roman"/>
          <w:sz w:val="24"/>
          <w:szCs w:val="24"/>
          <w:lang w:val="en-US"/>
        </w:rPr>
        <w:t xml:space="preserve"> Mendeleev's principle against Einstein's relativity: news from the chemistry of superheavy </w:t>
      </w:r>
      <w:proofErr w:type="spellStart"/>
      <w:proofErr w:type="gramStart"/>
      <w:r w:rsidRPr="00A27E51">
        <w:rPr>
          <w:rFonts w:ascii="Times New Roman" w:hAnsi="Times New Roman" w:cs="Times New Roman"/>
          <w:sz w:val="24"/>
          <w:szCs w:val="24"/>
          <w:lang w:val="en-US"/>
        </w:rPr>
        <w:t>elements,</w:t>
      </w:r>
      <w:r w:rsidRPr="00A27E51">
        <w:rPr>
          <w:rFonts w:ascii="Times New Roman" w:eastAsia="Times New Roman" w:hAnsi="Times New Roman" w:cs="Times New Roman"/>
          <w:color w:val="000000"/>
          <w:sz w:val="24"/>
          <w:szCs w:val="24"/>
          <w:lang w:val="en-US"/>
        </w:rPr>
        <w:t>Russian</w:t>
      </w:r>
      <w:proofErr w:type="spellEnd"/>
      <w:proofErr w:type="gramEnd"/>
      <w:r w:rsidRPr="00A27E51">
        <w:rPr>
          <w:rFonts w:ascii="Times New Roman" w:eastAsia="Times New Roman" w:hAnsi="Times New Roman" w:cs="Times New Roman"/>
          <w:color w:val="000000"/>
          <w:sz w:val="24"/>
          <w:szCs w:val="24"/>
          <w:lang w:val="en-US"/>
        </w:rPr>
        <w:t xml:space="preserve"> Chemical Reviews 78 (12) 1139 - 1144 (2009)</w:t>
      </w:r>
    </w:p>
    <w:p w14:paraId="1F5FF5BA" w14:textId="487E703C" w:rsidR="00C07F5C" w:rsidRPr="00A27E51" w:rsidRDefault="00C07F5C" w:rsidP="008845B3">
      <w:pPr>
        <w:numPr>
          <w:ilvl w:val="0"/>
          <w:numId w:val="1"/>
        </w:numPr>
        <w:pBdr>
          <w:top w:val="nil"/>
          <w:left w:val="nil"/>
          <w:bottom w:val="nil"/>
          <w:right w:val="nil"/>
          <w:between w:val="nil"/>
        </w:pBdr>
        <w:spacing w:after="160"/>
        <w:jc w:val="both"/>
        <w:rPr>
          <w:rFonts w:ascii="Times New Roman" w:eastAsia="Times New Roman" w:hAnsi="Times New Roman" w:cs="Times New Roman"/>
          <w:color w:val="000000"/>
          <w:sz w:val="24"/>
          <w:szCs w:val="24"/>
          <w:lang w:val="en-US"/>
        </w:rPr>
      </w:pPr>
      <w:r w:rsidRPr="00A27E51">
        <w:rPr>
          <w:rFonts w:ascii="Times New Roman" w:eastAsia="Times New Roman" w:hAnsi="Times New Roman" w:cs="Times New Roman"/>
          <w:color w:val="000000"/>
          <w:sz w:val="24"/>
          <w:szCs w:val="24"/>
          <w:lang w:val="en-US"/>
        </w:rPr>
        <w:t xml:space="preserve">R. Eichler and </w:t>
      </w:r>
      <w:proofErr w:type="spellStart"/>
      <w:r w:rsidRPr="00A27E51">
        <w:rPr>
          <w:rFonts w:ascii="Times New Roman" w:eastAsia="Times New Roman" w:hAnsi="Times New Roman" w:cs="Times New Roman"/>
          <w:color w:val="000000"/>
          <w:sz w:val="24"/>
          <w:szCs w:val="24"/>
          <w:lang w:val="en-US"/>
        </w:rPr>
        <w:t>oth</w:t>
      </w:r>
      <w:proofErr w:type="spellEnd"/>
      <w:r w:rsidRPr="00A27E51">
        <w:rPr>
          <w:rFonts w:ascii="Times New Roman" w:eastAsia="Times New Roman" w:hAnsi="Times New Roman" w:cs="Times New Roman"/>
          <w:color w:val="000000"/>
          <w:sz w:val="24"/>
          <w:szCs w:val="24"/>
          <w:lang w:val="en-US"/>
        </w:rPr>
        <w:t>, Chemical characterization of element 112, NATURE| Vol 447| 3 May 2007</w:t>
      </w:r>
    </w:p>
    <w:p w14:paraId="35A486E3" w14:textId="3C7EA8E2" w:rsidR="00C07F5C" w:rsidRPr="006C0148" w:rsidRDefault="00C07F5C" w:rsidP="009F3CE7">
      <w:pPr>
        <w:numPr>
          <w:ilvl w:val="0"/>
          <w:numId w:val="1"/>
        </w:numPr>
        <w:pBdr>
          <w:top w:val="nil"/>
          <w:left w:val="nil"/>
          <w:bottom w:val="nil"/>
          <w:right w:val="nil"/>
          <w:between w:val="nil"/>
        </w:pBdr>
        <w:spacing w:after="160"/>
        <w:jc w:val="both"/>
        <w:rPr>
          <w:rFonts w:ascii="Times New Roman" w:eastAsia="Times New Roman" w:hAnsi="Times New Roman" w:cs="Times New Roman"/>
          <w:color w:val="000000"/>
          <w:sz w:val="24"/>
          <w:szCs w:val="24"/>
        </w:rPr>
      </w:pPr>
      <w:r w:rsidRPr="00A27E51">
        <w:rPr>
          <w:rFonts w:ascii="Times New Roman" w:eastAsia="Times New Roman" w:hAnsi="Times New Roman" w:cs="Times New Roman"/>
          <w:color w:val="000000"/>
          <w:sz w:val="24"/>
          <w:szCs w:val="24"/>
        </w:rPr>
        <w:t xml:space="preserve">В. Ю. Веденеев </w:t>
      </w:r>
      <w:r w:rsidRPr="00A27E51">
        <w:rPr>
          <w:rFonts w:ascii="Times New Roman" w:eastAsia="Times New Roman" w:hAnsi="Times New Roman" w:cs="Times New Roman"/>
          <w:color w:val="000000"/>
          <w:sz w:val="24"/>
          <w:szCs w:val="24"/>
          <w:lang w:val="uz-Cyrl-UZ"/>
        </w:rPr>
        <w:t>и др</w:t>
      </w:r>
      <w:r w:rsidRPr="00A27E51">
        <w:rPr>
          <w:rFonts w:ascii="Times New Roman" w:eastAsia="Times New Roman" w:hAnsi="Times New Roman" w:cs="Times New Roman"/>
          <w:color w:val="000000"/>
          <w:sz w:val="24"/>
          <w:szCs w:val="24"/>
          <w:lang w:val="uz-Latn-UZ"/>
        </w:rPr>
        <w:t>, СЕЧЕНИЯ ОБРАЗОВАНИЯ ИСПАРИТЕЛЬНЫХ ОСТАТКОВ</w:t>
      </w:r>
      <w:r w:rsidR="004D3421" w:rsidRPr="00A27E51">
        <w:rPr>
          <w:rFonts w:ascii="Times New Roman" w:eastAsia="Times New Roman" w:hAnsi="Times New Roman" w:cs="Times New Roman"/>
          <w:color w:val="000000"/>
          <w:sz w:val="24"/>
          <w:szCs w:val="24"/>
          <w:lang w:val="uz-Latn-UZ"/>
        </w:rPr>
        <w:t xml:space="preserve"> РЕАКЦИЙ ПОЛНОГО СЛИЯНИЯ </w:t>
      </w:r>
      <w:r w:rsidR="004D3421" w:rsidRPr="00A27E51">
        <w:rPr>
          <w:rFonts w:ascii="Times New Roman" w:eastAsia="Times New Roman" w:hAnsi="Times New Roman" w:cs="Times New Roman"/>
          <w:color w:val="000000"/>
          <w:sz w:val="24"/>
          <w:szCs w:val="24"/>
          <w:vertAlign w:val="superscript"/>
          <w:lang w:val="uz-Latn-UZ"/>
        </w:rPr>
        <w:t>144</w:t>
      </w:r>
      <w:r w:rsidR="004D3421" w:rsidRPr="00A27E51">
        <w:rPr>
          <w:rFonts w:ascii="Times New Roman" w:eastAsia="Times New Roman" w:hAnsi="Times New Roman" w:cs="Times New Roman"/>
          <w:color w:val="000000"/>
          <w:sz w:val="24"/>
          <w:szCs w:val="24"/>
          <w:lang w:val="uz-Latn-UZ"/>
        </w:rPr>
        <w:t>Sm(</w:t>
      </w:r>
      <w:r w:rsidR="004D3421" w:rsidRPr="00A27E51">
        <w:rPr>
          <w:rFonts w:ascii="Times New Roman" w:eastAsia="Times New Roman" w:hAnsi="Times New Roman" w:cs="Times New Roman"/>
          <w:color w:val="000000"/>
          <w:sz w:val="24"/>
          <w:szCs w:val="24"/>
          <w:vertAlign w:val="superscript"/>
          <w:lang w:val="uz-Latn-UZ"/>
        </w:rPr>
        <w:t>40</w:t>
      </w:r>
      <w:r w:rsidR="004D3421" w:rsidRPr="00A27E51">
        <w:rPr>
          <w:rFonts w:ascii="Times New Roman" w:eastAsia="Times New Roman" w:hAnsi="Times New Roman" w:cs="Times New Roman"/>
          <w:color w:val="000000"/>
          <w:sz w:val="24"/>
          <w:szCs w:val="24"/>
          <w:lang w:val="uz-Latn-UZ"/>
        </w:rPr>
        <w:t xml:space="preserve">Ar, </w:t>
      </w:r>
      <w:r w:rsidR="004D3421" w:rsidRPr="00A27E51">
        <w:rPr>
          <w:rFonts w:ascii="Times New Roman" w:eastAsia="Times New Roman" w:hAnsi="Times New Roman" w:cs="Times New Roman"/>
          <w:i/>
          <w:iCs/>
          <w:color w:val="000000"/>
          <w:sz w:val="24"/>
          <w:szCs w:val="24"/>
          <w:lang w:val="uz-Latn-UZ"/>
        </w:rPr>
        <w:t>xn</w:t>
      </w:r>
      <w:r w:rsidR="004D3421" w:rsidRPr="00A27E51">
        <w:rPr>
          <w:rFonts w:ascii="Times New Roman" w:eastAsia="Times New Roman" w:hAnsi="Times New Roman" w:cs="Times New Roman"/>
          <w:color w:val="000000"/>
          <w:sz w:val="24"/>
          <w:szCs w:val="24"/>
          <w:lang w:val="uz-Latn-UZ"/>
        </w:rPr>
        <w:t>)</w:t>
      </w:r>
      <w:r w:rsidR="004D3421" w:rsidRPr="00A27E51">
        <w:rPr>
          <w:rFonts w:ascii="Times New Roman" w:eastAsia="Times New Roman" w:hAnsi="Times New Roman" w:cs="Times New Roman"/>
          <w:color w:val="000000"/>
          <w:sz w:val="24"/>
          <w:szCs w:val="24"/>
          <w:vertAlign w:val="superscript"/>
          <w:lang w:val="uz-Latn-UZ"/>
        </w:rPr>
        <w:t>184 - X</w:t>
      </w:r>
      <w:r w:rsidR="004D3421" w:rsidRPr="00A27E51">
        <w:rPr>
          <w:rFonts w:ascii="Times New Roman" w:eastAsia="Times New Roman" w:hAnsi="Times New Roman" w:cs="Times New Roman"/>
          <w:color w:val="000000"/>
          <w:sz w:val="24"/>
          <w:szCs w:val="24"/>
          <w:lang w:val="uz-Latn-UZ"/>
        </w:rPr>
        <w:t xml:space="preserve">Hg, </w:t>
      </w:r>
      <w:r w:rsidR="004D3421" w:rsidRPr="00A27E51">
        <w:rPr>
          <w:rFonts w:ascii="Times New Roman" w:eastAsia="Times New Roman" w:hAnsi="Times New Roman" w:cs="Times New Roman"/>
          <w:color w:val="000000"/>
          <w:sz w:val="24"/>
          <w:szCs w:val="24"/>
          <w:vertAlign w:val="superscript"/>
          <w:lang w:val="uz-Latn-UZ"/>
        </w:rPr>
        <w:t>148</w:t>
      </w:r>
      <w:r w:rsidR="004D3421" w:rsidRPr="00A27E51">
        <w:rPr>
          <w:rFonts w:ascii="Times New Roman" w:eastAsia="Times New Roman" w:hAnsi="Times New Roman" w:cs="Times New Roman"/>
          <w:color w:val="000000"/>
          <w:sz w:val="24"/>
          <w:szCs w:val="24"/>
          <w:lang w:val="uz-Latn-UZ"/>
        </w:rPr>
        <w:t>Sm(</w:t>
      </w:r>
      <w:r w:rsidR="004D3421" w:rsidRPr="00A27E51">
        <w:rPr>
          <w:rFonts w:ascii="Times New Roman" w:eastAsia="Times New Roman" w:hAnsi="Times New Roman" w:cs="Times New Roman"/>
          <w:color w:val="000000"/>
          <w:sz w:val="24"/>
          <w:szCs w:val="24"/>
          <w:vertAlign w:val="superscript"/>
          <w:lang w:val="uz-Latn-UZ"/>
        </w:rPr>
        <w:t>36</w:t>
      </w:r>
      <w:r w:rsidR="004D3421" w:rsidRPr="00A27E51">
        <w:rPr>
          <w:rFonts w:ascii="Times New Roman" w:eastAsia="Times New Roman" w:hAnsi="Times New Roman" w:cs="Times New Roman"/>
          <w:color w:val="000000"/>
          <w:sz w:val="24"/>
          <w:szCs w:val="24"/>
          <w:lang w:val="uz-Latn-UZ"/>
        </w:rPr>
        <w:t xml:space="preserve">36Ar, </w:t>
      </w:r>
      <w:r w:rsidR="004D3421" w:rsidRPr="00A27E51">
        <w:rPr>
          <w:rFonts w:ascii="Times New Roman" w:eastAsia="Times New Roman" w:hAnsi="Times New Roman" w:cs="Times New Roman"/>
          <w:i/>
          <w:iCs/>
          <w:color w:val="000000"/>
          <w:sz w:val="24"/>
          <w:szCs w:val="24"/>
          <w:lang w:val="uz-Latn-UZ"/>
        </w:rPr>
        <w:t>xn</w:t>
      </w:r>
      <w:r w:rsidR="004D3421" w:rsidRPr="00A27E51">
        <w:rPr>
          <w:rFonts w:ascii="Times New Roman" w:eastAsia="Times New Roman" w:hAnsi="Times New Roman" w:cs="Times New Roman"/>
          <w:color w:val="000000"/>
          <w:sz w:val="24"/>
          <w:szCs w:val="24"/>
          <w:lang w:val="uz-Latn-UZ"/>
        </w:rPr>
        <w:t>)</w:t>
      </w:r>
      <w:r w:rsidR="004D3421" w:rsidRPr="00A27E51">
        <w:rPr>
          <w:rFonts w:ascii="Times New Roman" w:eastAsia="Times New Roman" w:hAnsi="Times New Roman" w:cs="Times New Roman"/>
          <w:color w:val="000000"/>
          <w:sz w:val="24"/>
          <w:szCs w:val="24"/>
          <w:vertAlign w:val="superscript"/>
          <w:lang w:val="uz-Latn-UZ"/>
        </w:rPr>
        <w:t>184 – X</w:t>
      </w:r>
      <w:r w:rsidR="004D3421" w:rsidRPr="00A27E51">
        <w:rPr>
          <w:rFonts w:ascii="Times New Roman" w:eastAsia="Times New Roman" w:hAnsi="Times New Roman" w:cs="Times New Roman"/>
          <w:color w:val="000000"/>
          <w:sz w:val="24"/>
          <w:szCs w:val="24"/>
          <w:lang w:val="uz-Latn-UZ"/>
        </w:rPr>
        <w:t xml:space="preserve">Hg, </w:t>
      </w:r>
      <w:r w:rsidR="004D3421" w:rsidRPr="00A27E51">
        <w:rPr>
          <w:rFonts w:ascii="Times New Roman" w:eastAsia="Times New Roman" w:hAnsi="Times New Roman" w:cs="Times New Roman"/>
          <w:color w:val="000000"/>
          <w:sz w:val="24"/>
          <w:szCs w:val="24"/>
          <w:vertAlign w:val="superscript"/>
          <w:lang w:val="uz-Latn-UZ"/>
        </w:rPr>
        <w:t>144</w:t>
      </w:r>
      <w:r w:rsidR="004D3421" w:rsidRPr="00A27E51">
        <w:rPr>
          <w:rFonts w:ascii="Times New Roman" w:eastAsia="Times New Roman" w:hAnsi="Times New Roman" w:cs="Times New Roman"/>
          <w:color w:val="000000"/>
          <w:sz w:val="24"/>
          <w:szCs w:val="24"/>
          <w:lang w:val="uz-Latn-UZ"/>
        </w:rPr>
        <w:t>Nd(</w:t>
      </w:r>
      <w:r w:rsidR="004D3421" w:rsidRPr="00A27E51">
        <w:rPr>
          <w:rFonts w:ascii="Times New Roman" w:eastAsia="Times New Roman" w:hAnsi="Times New Roman" w:cs="Times New Roman"/>
          <w:color w:val="000000"/>
          <w:sz w:val="24"/>
          <w:szCs w:val="24"/>
          <w:vertAlign w:val="superscript"/>
          <w:lang w:val="uz-Latn-UZ"/>
        </w:rPr>
        <w:t>40</w:t>
      </w:r>
      <w:r w:rsidR="004D3421" w:rsidRPr="00A27E51">
        <w:rPr>
          <w:rFonts w:ascii="Times New Roman" w:eastAsia="Times New Roman" w:hAnsi="Times New Roman" w:cs="Times New Roman"/>
          <w:color w:val="000000"/>
          <w:sz w:val="24"/>
          <w:szCs w:val="24"/>
          <w:lang w:val="uz-Latn-UZ"/>
        </w:rPr>
        <w:t>Ca, xn)</w:t>
      </w:r>
      <w:r w:rsidR="004D3421" w:rsidRPr="00A27E51">
        <w:rPr>
          <w:rFonts w:ascii="Times New Roman" w:eastAsia="Times New Roman" w:hAnsi="Times New Roman" w:cs="Times New Roman"/>
          <w:color w:val="000000"/>
          <w:sz w:val="24"/>
          <w:szCs w:val="24"/>
          <w:vertAlign w:val="superscript"/>
          <w:lang w:val="uz-Latn-UZ"/>
        </w:rPr>
        <w:t>184 - X</w:t>
      </w:r>
      <w:r w:rsidR="004D3421" w:rsidRPr="00A27E51">
        <w:rPr>
          <w:rFonts w:ascii="Times New Roman" w:eastAsia="Times New Roman" w:hAnsi="Times New Roman" w:cs="Times New Roman"/>
          <w:color w:val="000000"/>
          <w:sz w:val="24"/>
          <w:szCs w:val="24"/>
          <w:lang w:val="uz-Latn-UZ"/>
        </w:rPr>
        <w:t>Hg</w:t>
      </w:r>
      <w:r w:rsidRPr="00A27E51">
        <w:rPr>
          <w:rFonts w:ascii="Times New Roman" w:eastAsia="Times New Roman" w:hAnsi="Times New Roman" w:cs="Times New Roman"/>
          <w:color w:val="000000"/>
          <w:sz w:val="24"/>
          <w:szCs w:val="24"/>
          <w:lang w:val="uz-Latn-UZ"/>
        </w:rPr>
        <w:t>,</w:t>
      </w:r>
      <w:r w:rsidR="004D3421" w:rsidRPr="00A27E51">
        <w:rPr>
          <w:rFonts w:ascii="Times New Roman" w:eastAsia="Times New Roman" w:hAnsi="Times New Roman" w:cs="Times New Roman"/>
          <w:color w:val="000000"/>
          <w:sz w:val="24"/>
          <w:szCs w:val="24"/>
          <w:lang w:val="uz-Latn-UZ"/>
        </w:rPr>
        <w:t xml:space="preserve"> </w:t>
      </w:r>
      <w:r w:rsidRPr="00A27E51">
        <w:rPr>
          <w:rFonts w:ascii="Times New Roman" w:eastAsia="Times New Roman" w:hAnsi="Times New Roman" w:cs="Times New Roman"/>
          <w:color w:val="000000"/>
          <w:sz w:val="24"/>
          <w:szCs w:val="24"/>
          <w:lang w:val="uz-Latn-UZ"/>
        </w:rPr>
        <w:t>ИЗВЕСТИЯ РАН. СЕРИЯ ФИЗИЧЕСКАЯ, 2020, том 84, No 4, с. 611–615</w:t>
      </w:r>
    </w:p>
    <w:p w14:paraId="1A2D5D22" w14:textId="77777777" w:rsidR="006C0148" w:rsidRDefault="006C0148" w:rsidP="006C0148">
      <w:pPr>
        <w:jc w:val="both"/>
        <w:rPr>
          <w:rFonts w:ascii="Times New Roman" w:eastAsia="Times New Roman" w:hAnsi="Times New Roman" w:cs="Times New Roman"/>
          <w:color w:val="000000"/>
          <w:sz w:val="22"/>
          <w:szCs w:val="22"/>
          <w:lang w:val="en-US"/>
        </w:rPr>
      </w:pPr>
      <w:r>
        <w:rPr>
          <w:rFonts w:ascii="Times New Roman" w:eastAsia="Times New Roman" w:hAnsi="Times New Roman" w:cs="Times New Roman"/>
          <w:color w:val="000000"/>
          <w:sz w:val="22"/>
          <w:szCs w:val="22"/>
          <w:lang w:val="en-US"/>
        </w:rPr>
        <w:t xml:space="preserve">                       </w:t>
      </w:r>
    </w:p>
    <w:p w14:paraId="30BDD271" w14:textId="2ECA409C" w:rsidR="006C0148" w:rsidRPr="00A27E51" w:rsidRDefault="009867F8" w:rsidP="006C0148">
      <w:pPr>
        <w:pBdr>
          <w:top w:val="nil"/>
          <w:left w:val="nil"/>
          <w:bottom w:val="nil"/>
          <w:right w:val="nil"/>
          <w:between w:val="nil"/>
        </w:pBdr>
        <w:tabs>
          <w:tab w:val="left" w:pos="1605"/>
        </w:tabs>
        <w:spacing w:after="160"/>
        <w:ind w:left="8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2"/>
          <w:szCs w:val="22"/>
          <w:lang w:val="en-US"/>
        </w:rPr>
        <w:t xml:space="preserve"> </w:t>
      </w:r>
    </w:p>
    <w:p w14:paraId="3E2F4425" w14:textId="77777777" w:rsidR="009E1B83" w:rsidRPr="004D3421" w:rsidRDefault="009E1B83" w:rsidP="000814E0">
      <w:pPr>
        <w:jc w:val="center"/>
        <w:rPr>
          <w:rFonts w:ascii="Times New Roman" w:hAnsi="Times New Roman" w:cs="Times New Roman"/>
          <w:sz w:val="36"/>
          <w:szCs w:val="36"/>
          <w:lang w:val="en-US"/>
        </w:rPr>
      </w:pPr>
    </w:p>
    <w:p w14:paraId="79769745" w14:textId="77777777" w:rsidR="009E1B83" w:rsidRPr="004D3421" w:rsidRDefault="009E1B83" w:rsidP="000814E0">
      <w:pPr>
        <w:jc w:val="center"/>
        <w:rPr>
          <w:rFonts w:ascii="Times New Roman" w:hAnsi="Times New Roman" w:cs="Times New Roman"/>
          <w:sz w:val="36"/>
          <w:szCs w:val="36"/>
          <w:lang w:val="en-US"/>
        </w:rPr>
      </w:pPr>
    </w:p>
    <w:sectPr w:rsidR="009E1B83" w:rsidRPr="004D3421" w:rsidSect="00A02DBB">
      <w:pgSz w:w="11906" w:h="16838"/>
      <w:pgMar w:top="1134" w:right="850" w:bottom="113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imbusRomNo9L-Regu">
    <w:altName w:val="Times New Roman"/>
    <w:panose1 w:val="00000000000000000000"/>
    <w:charset w:val="00"/>
    <w:family w:val="auto"/>
    <w:notTrueType/>
    <w:pitch w:val="default"/>
    <w:sig w:usb0="00000003" w:usb1="00000000" w:usb2="00000000" w:usb3="00000000" w:csb0="00000001" w:csb1="00000000"/>
  </w:font>
  <w:font w:name="NimbusRomNo9L-Medi">
    <w:altName w:val="Times New Roman"/>
    <w:panose1 w:val="00000000000000000000"/>
    <w:charset w:val="00"/>
    <w:family w:val="auto"/>
    <w:notTrueType/>
    <w:pitch w:val="default"/>
    <w:sig w:usb0="00000003" w:usb1="00000000" w:usb2="00000000" w:usb3="00000000" w:csb0="00000001" w:csb1="00000000"/>
  </w:font>
  <w:font w:name="NimbusRomNo9L-ReguItal">
    <w:altName w:val="Times New Roman"/>
    <w:panose1 w:val="00000000000000000000"/>
    <w:charset w:val="00"/>
    <w:family w:val="auto"/>
    <w:notTrueType/>
    <w:pitch w:val="default"/>
    <w:sig w:usb0="00000003" w:usb1="00000000" w:usb2="00000000" w:usb3="00000000" w:csb0="00000001" w:csb1="00000000"/>
  </w:font>
  <w:font w:name="CMR10">
    <w:altName w:val="Times New Roman"/>
    <w:panose1 w:val="00000000000000000000"/>
    <w:charset w:val="00"/>
    <w:family w:val="auto"/>
    <w:notTrueType/>
    <w:pitch w:val="default"/>
    <w:sig w:usb0="00000003" w:usb1="00000000" w:usb2="00000000" w:usb3="00000000" w:csb0="00000001" w:csb1="00000000"/>
  </w:font>
  <w:font w:name="CMMI10">
    <w:altName w:val="Times New Roman"/>
    <w:panose1 w:val="00000000000000000000"/>
    <w:charset w:val="00"/>
    <w:family w:val="auto"/>
    <w:notTrueType/>
    <w:pitch w:val="default"/>
    <w:sig w:usb0="00000003" w:usb1="00000000" w:usb2="00000000" w:usb3="00000000" w:csb0="00000001" w:csb1="00000000"/>
  </w:font>
  <w:font w:name="StandardSymL-Slant_167">
    <w:altName w:val="Times New Roman"/>
    <w:panose1 w:val="00000000000000000000"/>
    <w:charset w:val="00"/>
    <w:family w:val="auto"/>
    <w:notTrueType/>
    <w:pitch w:val="default"/>
    <w:sig w:usb0="00000003" w:usb1="00000000" w:usb2="00000000" w:usb3="00000000" w:csb0="00000001" w:csb1="00000000"/>
  </w:font>
  <w:font w:name="PxwntnTimes-Bold">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E65E8"/>
    <w:multiLevelType w:val="multilevel"/>
    <w:tmpl w:val="88F6E120"/>
    <w:lvl w:ilvl="0">
      <w:start w:val="1"/>
      <w:numFmt w:val="decimal"/>
      <w:lvlText w:val="%1."/>
      <w:lvlJc w:val="left"/>
      <w:pPr>
        <w:ind w:left="1431" w:hanging="58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 w15:restartNumberingAfterBreak="0">
    <w:nsid w:val="52E86102"/>
    <w:multiLevelType w:val="multilevel"/>
    <w:tmpl w:val="88F6E120"/>
    <w:lvl w:ilvl="0">
      <w:start w:val="1"/>
      <w:numFmt w:val="decimal"/>
      <w:lvlText w:val="%1."/>
      <w:lvlJc w:val="left"/>
      <w:pPr>
        <w:ind w:left="1431" w:hanging="58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num w:numId="1" w16cid:durableId="969745694">
    <w:abstractNumId w:val="1"/>
  </w:num>
  <w:num w:numId="2" w16cid:durableId="8227709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14E0"/>
    <w:rsid w:val="00006DC0"/>
    <w:rsid w:val="0001165B"/>
    <w:rsid w:val="000264E6"/>
    <w:rsid w:val="000354E3"/>
    <w:rsid w:val="000673FB"/>
    <w:rsid w:val="000718EE"/>
    <w:rsid w:val="000814E0"/>
    <w:rsid w:val="0009531A"/>
    <w:rsid w:val="000B79D5"/>
    <w:rsid w:val="000C3C4A"/>
    <w:rsid w:val="00104555"/>
    <w:rsid w:val="001342F5"/>
    <w:rsid w:val="0014153C"/>
    <w:rsid w:val="00154D51"/>
    <w:rsid w:val="00157B93"/>
    <w:rsid w:val="0018685D"/>
    <w:rsid w:val="00192EEB"/>
    <w:rsid w:val="001B1A01"/>
    <w:rsid w:val="001D2C70"/>
    <w:rsid w:val="001E3A50"/>
    <w:rsid w:val="00201D79"/>
    <w:rsid w:val="002129D2"/>
    <w:rsid w:val="002201E6"/>
    <w:rsid w:val="00221297"/>
    <w:rsid w:val="00222A87"/>
    <w:rsid w:val="002327C1"/>
    <w:rsid w:val="00235216"/>
    <w:rsid w:val="00237AC9"/>
    <w:rsid w:val="002448C7"/>
    <w:rsid w:val="00267561"/>
    <w:rsid w:val="002753C1"/>
    <w:rsid w:val="00297F45"/>
    <w:rsid w:val="002A1F69"/>
    <w:rsid w:val="002A4DB0"/>
    <w:rsid w:val="002B1EAA"/>
    <w:rsid w:val="002E6452"/>
    <w:rsid w:val="002F6D89"/>
    <w:rsid w:val="0030001A"/>
    <w:rsid w:val="00302709"/>
    <w:rsid w:val="0030471C"/>
    <w:rsid w:val="00317E09"/>
    <w:rsid w:val="00320128"/>
    <w:rsid w:val="003400CA"/>
    <w:rsid w:val="00352950"/>
    <w:rsid w:val="00364FB7"/>
    <w:rsid w:val="0037666E"/>
    <w:rsid w:val="003C345A"/>
    <w:rsid w:val="003C5871"/>
    <w:rsid w:val="003E4D88"/>
    <w:rsid w:val="00401C0A"/>
    <w:rsid w:val="004044F0"/>
    <w:rsid w:val="00430A77"/>
    <w:rsid w:val="00443680"/>
    <w:rsid w:val="00445E6D"/>
    <w:rsid w:val="00454F51"/>
    <w:rsid w:val="00476D22"/>
    <w:rsid w:val="00485CAC"/>
    <w:rsid w:val="00486F0F"/>
    <w:rsid w:val="00494C4E"/>
    <w:rsid w:val="004A121F"/>
    <w:rsid w:val="004B16CD"/>
    <w:rsid w:val="004B2E26"/>
    <w:rsid w:val="004D3421"/>
    <w:rsid w:val="00504BDE"/>
    <w:rsid w:val="00525793"/>
    <w:rsid w:val="005259C8"/>
    <w:rsid w:val="005407C2"/>
    <w:rsid w:val="005A3CD0"/>
    <w:rsid w:val="005B0736"/>
    <w:rsid w:val="005B573F"/>
    <w:rsid w:val="005E47AD"/>
    <w:rsid w:val="005F2959"/>
    <w:rsid w:val="0060776E"/>
    <w:rsid w:val="006175C3"/>
    <w:rsid w:val="00625A8B"/>
    <w:rsid w:val="00631BE0"/>
    <w:rsid w:val="00635AA5"/>
    <w:rsid w:val="00636EB2"/>
    <w:rsid w:val="00644197"/>
    <w:rsid w:val="00670A20"/>
    <w:rsid w:val="006830CC"/>
    <w:rsid w:val="006B4FBE"/>
    <w:rsid w:val="006C0148"/>
    <w:rsid w:val="00745786"/>
    <w:rsid w:val="007501B3"/>
    <w:rsid w:val="007579DE"/>
    <w:rsid w:val="00774E6C"/>
    <w:rsid w:val="007B5AD9"/>
    <w:rsid w:val="007D615B"/>
    <w:rsid w:val="00820F64"/>
    <w:rsid w:val="00821756"/>
    <w:rsid w:val="008843F4"/>
    <w:rsid w:val="008A5F6E"/>
    <w:rsid w:val="008C3B8C"/>
    <w:rsid w:val="008C69CF"/>
    <w:rsid w:val="008F7C61"/>
    <w:rsid w:val="00900814"/>
    <w:rsid w:val="00913FB5"/>
    <w:rsid w:val="00955C0F"/>
    <w:rsid w:val="00977819"/>
    <w:rsid w:val="009867F8"/>
    <w:rsid w:val="00991AA2"/>
    <w:rsid w:val="009931DA"/>
    <w:rsid w:val="00995B1C"/>
    <w:rsid w:val="009A4FDF"/>
    <w:rsid w:val="009A631F"/>
    <w:rsid w:val="009D2D4E"/>
    <w:rsid w:val="009D6CCA"/>
    <w:rsid w:val="009E1B83"/>
    <w:rsid w:val="00A0084E"/>
    <w:rsid w:val="00A02DBB"/>
    <w:rsid w:val="00A27E51"/>
    <w:rsid w:val="00A42DDD"/>
    <w:rsid w:val="00A73944"/>
    <w:rsid w:val="00A94095"/>
    <w:rsid w:val="00AA6D31"/>
    <w:rsid w:val="00AB43C5"/>
    <w:rsid w:val="00AE596B"/>
    <w:rsid w:val="00B04C5A"/>
    <w:rsid w:val="00B05B76"/>
    <w:rsid w:val="00B33AC1"/>
    <w:rsid w:val="00B665A7"/>
    <w:rsid w:val="00B7772F"/>
    <w:rsid w:val="00BA3E1D"/>
    <w:rsid w:val="00BC77F2"/>
    <w:rsid w:val="00BF37AE"/>
    <w:rsid w:val="00BF520F"/>
    <w:rsid w:val="00C007D1"/>
    <w:rsid w:val="00C026AC"/>
    <w:rsid w:val="00C07CCB"/>
    <w:rsid w:val="00C07F5C"/>
    <w:rsid w:val="00C14C3D"/>
    <w:rsid w:val="00C3526E"/>
    <w:rsid w:val="00C43DCB"/>
    <w:rsid w:val="00C61DDD"/>
    <w:rsid w:val="00C719BB"/>
    <w:rsid w:val="00C72C69"/>
    <w:rsid w:val="00C81839"/>
    <w:rsid w:val="00C9229B"/>
    <w:rsid w:val="00CC24C8"/>
    <w:rsid w:val="00CC54FE"/>
    <w:rsid w:val="00CD4D08"/>
    <w:rsid w:val="00D20C4E"/>
    <w:rsid w:val="00D2556B"/>
    <w:rsid w:val="00D326B0"/>
    <w:rsid w:val="00D37EE9"/>
    <w:rsid w:val="00D51424"/>
    <w:rsid w:val="00D941BA"/>
    <w:rsid w:val="00DB0D71"/>
    <w:rsid w:val="00DC3A53"/>
    <w:rsid w:val="00E005C9"/>
    <w:rsid w:val="00E95FF4"/>
    <w:rsid w:val="00EA62FA"/>
    <w:rsid w:val="00EB2160"/>
    <w:rsid w:val="00EB7B56"/>
    <w:rsid w:val="00ED63B1"/>
    <w:rsid w:val="00ED6E4F"/>
    <w:rsid w:val="00EF036B"/>
    <w:rsid w:val="00F05A7C"/>
    <w:rsid w:val="00F07415"/>
    <w:rsid w:val="00F520C9"/>
    <w:rsid w:val="00F57307"/>
    <w:rsid w:val="00F614BC"/>
    <w:rsid w:val="00F8726E"/>
    <w:rsid w:val="00F90270"/>
    <w:rsid w:val="00FB6622"/>
    <w:rsid w:val="00FC1D98"/>
    <w:rsid w:val="00FC3621"/>
    <w:rsid w:val="00FF7C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59F21"/>
  <w15:chartTrackingRefBased/>
  <w15:docId w15:val="{38528B0E-3DF2-42E0-897D-788B29693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1E6"/>
    <w:pPr>
      <w:spacing w:after="0" w:line="240" w:lineRule="auto"/>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A63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0001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331714">
      <w:bodyDiv w:val="1"/>
      <w:marLeft w:val="0"/>
      <w:marRight w:val="0"/>
      <w:marTop w:val="0"/>
      <w:marBottom w:val="0"/>
      <w:divBdr>
        <w:top w:val="none" w:sz="0" w:space="0" w:color="auto"/>
        <w:left w:val="none" w:sz="0" w:space="0" w:color="auto"/>
        <w:bottom w:val="none" w:sz="0" w:space="0" w:color="auto"/>
        <w:right w:val="none" w:sz="0" w:space="0" w:color="auto"/>
      </w:divBdr>
    </w:div>
    <w:div w:id="934944830">
      <w:bodyDiv w:val="1"/>
      <w:marLeft w:val="0"/>
      <w:marRight w:val="0"/>
      <w:marTop w:val="0"/>
      <w:marBottom w:val="0"/>
      <w:divBdr>
        <w:top w:val="none" w:sz="0" w:space="0" w:color="auto"/>
        <w:left w:val="none" w:sz="0" w:space="0" w:color="auto"/>
        <w:bottom w:val="none" w:sz="0" w:space="0" w:color="auto"/>
        <w:right w:val="none" w:sz="0" w:space="0" w:color="auto"/>
      </w:divBdr>
    </w:div>
    <w:div w:id="996765096">
      <w:bodyDiv w:val="1"/>
      <w:marLeft w:val="0"/>
      <w:marRight w:val="0"/>
      <w:marTop w:val="0"/>
      <w:marBottom w:val="0"/>
      <w:divBdr>
        <w:top w:val="none" w:sz="0" w:space="0" w:color="auto"/>
        <w:left w:val="none" w:sz="0" w:space="0" w:color="auto"/>
        <w:bottom w:val="none" w:sz="0" w:space="0" w:color="auto"/>
        <w:right w:val="none" w:sz="0" w:space="0" w:color="auto"/>
      </w:divBdr>
    </w:div>
    <w:div w:id="1345092598">
      <w:bodyDiv w:val="1"/>
      <w:marLeft w:val="0"/>
      <w:marRight w:val="0"/>
      <w:marTop w:val="0"/>
      <w:marBottom w:val="0"/>
      <w:divBdr>
        <w:top w:val="none" w:sz="0" w:space="0" w:color="auto"/>
        <w:left w:val="none" w:sz="0" w:space="0" w:color="auto"/>
        <w:bottom w:val="none" w:sz="0" w:space="0" w:color="auto"/>
        <w:right w:val="none" w:sz="0" w:space="0" w:color="auto"/>
      </w:divBdr>
    </w:div>
    <w:div w:id="1690329649">
      <w:bodyDiv w:val="1"/>
      <w:marLeft w:val="0"/>
      <w:marRight w:val="0"/>
      <w:marTop w:val="0"/>
      <w:marBottom w:val="0"/>
      <w:divBdr>
        <w:top w:val="none" w:sz="0" w:space="0" w:color="auto"/>
        <w:left w:val="none" w:sz="0" w:space="0" w:color="auto"/>
        <w:bottom w:val="none" w:sz="0" w:space="0" w:color="auto"/>
        <w:right w:val="none" w:sz="0" w:space="0" w:color="auto"/>
      </w:divBdr>
    </w:div>
    <w:div w:id="1700737586">
      <w:bodyDiv w:val="1"/>
      <w:marLeft w:val="0"/>
      <w:marRight w:val="0"/>
      <w:marTop w:val="0"/>
      <w:marBottom w:val="0"/>
      <w:divBdr>
        <w:top w:val="none" w:sz="0" w:space="0" w:color="auto"/>
        <w:left w:val="none" w:sz="0" w:space="0" w:color="auto"/>
        <w:bottom w:val="none" w:sz="0" w:space="0" w:color="auto"/>
        <w:right w:val="none" w:sz="0" w:space="0" w:color="auto"/>
      </w:divBdr>
      <w:divsChild>
        <w:div w:id="742722563">
          <w:marLeft w:val="0"/>
          <w:marRight w:val="0"/>
          <w:marTop w:val="0"/>
          <w:marBottom w:val="0"/>
          <w:divBdr>
            <w:top w:val="none" w:sz="0" w:space="0" w:color="auto"/>
            <w:left w:val="none" w:sz="0" w:space="0" w:color="auto"/>
            <w:bottom w:val="none" w:sz="0" w:space="0" w:color="auto"/>
            <w:right w:val="none" w:sz="0" w:space="0" w:color="auto"/>
          </w:divBdr>
        </w:div>
        <w:div w:id="1293943113">
          <w:marLeft w:val="0"/>
          <w:marRight w:val="0"/>
          <w:marTop w:val="0"/>
          <w:marBottom w:val="0"/>
          <w:divBdr>
            <w:top w:val="none" w:sz="0" w:space="0" w:color="auto"/>
            <w:left w:val="none" w:sz="0" w:space="0" w:color="auto"/>
            <w:bottom w:val="none" w:sz="0" w:space="0" w:color="auto"/>
            <w:right w:val="none" w:sz="0" w:space="0" w:color="auto"/>
          </w:divBdr>
        </w:div>
      </w:divsChild>
    </w:div>
    <w:div w:id="1802532999">
      <w:bodyDiv w:val="1"/>
      <w:marLeft w:val="0"/>
      <w:marRight w:val="0"/>
      <w:marTop w:val="0"/>
      <w:marBottom w:val="0"/>
      <w:divBdr>
        <w:top w:val="none" w:sz="0" w:space="0" w:color="auto"/>
        <w:left w:val="none" w:sz="0" w:space="0" w:color="auto"/>
        <w:bottom w:val="none" w:sz="0" w:space="0" w:color="auto"/>
        <w:right w:val="none" w:sz="0" w:space="0" w:color="auto"/>
      </w:divBdr>
    </w:div>
    <w:div w:id="2032488698">
      <w:bodyDiv w:val="1"/>
      <w:marLeft w:val="0"/>
      <w:marRight w:val="0"/>
      <w:marTop w:val="0"/>
      <w:marBottom w:val="0"/>
      <w:divBdr>
        <w:top w:val="none" w:sz="0" w:space="0" w:color="auto"/>
        <w:left w:val="none" w:sz="0" w:space="0" w:color="auto"/>
        <w:bottom w:val="none" w:sz="0" w:space="0" w:color="auto"/>
        <w:right w:val="none" w:sz="0" w:space="0" w:color="auto"/>
      </w:divBdr>
    </w:div>
    <w:div w:id="2146967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692702-7EAD-4087-BE6C-B075AD77F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TotalTime>
  <Pages>21</Pages>
  <Words>1632</Words>
  <Characters>9307</Characters>
  <Application>Microsoft Office Word</Application>
  <DocSecurity>0</DocSecurity>
  <Lines>77</Lines>
  <Paragraphs>21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10918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Otabek's PC</cp:lastModifiedBy>
  <cp:revision>11</cp:revision>
  <dcterms:created xsi:type="dcterms:W3CDTF">2024-04-18T11:49:00Z</dcterms:created>
  <dcterms:modified xsi:type="dcterms:W3CDTF">2024-04-19T07:18:00Z</dcterms:modified>
</cp:coreProperties>
</file>